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31A1A" w14:textId="77777777" w:rsidR="00DE7FF9" w:rsidRPr="008138B8" w:rsidRDefault="00C80A24" w:rsidP="00C679E7">
      <w:pPr>
        <w:pStyle w:val="af6"/>
        <w:jc w:val="center"/>
        <w:rPr>
          <w:caps/>
          <w:sz w:val="26"/>
          <w:szCs w:val="26"/>
          <w:lang w:val="ru-RU"/>
        </w:rPr>
      </w:pPr>
      <w:r w:rsidRPr="008138B8">
        <w:rPr>
          <w:sz w:val="26"/>
          <w:szCs w:val="26"/>
          <w:u w:val="single"/>
          <w:lang w:val="ru-RU"/>
        </w:rPr>
        <w:t>Филиал ПАО «</w:t>
      </w:r>
      <w:r w:rsidR="00747793" w:rsidRPr="008138B8">
        <w:rPr>
          <w:sz w:val="26"/>
          <w:szCs w:val="26"/>
          <w:u w:val="single"/>
          <w:lang w:val="ru-RU"/>
        </w:rPr>
        <w:t>Россети</w:t>
      </w:r>
      <w:r w:rsidRPr="008138B8">
        <w:rPr>
          <w:sz w:val="26"/>
          <w:szCs w:val="26"/>
          <w:u w:val="single"/>
          <w:lang w:val="ru-RU"/>
        </w:rPr>
        <w:t xml:space="preserve"> Центр» - «Тамбовэнерго»</w:t>
      </w:r>
    </w:p>
    <w:p w14:paraId="424D4810" w14:textId="277718F8" w:rsidR="00DE7FF9" w:rsidRPr="008138B8" w:rsidRDefault="00DE7FF9" w:rsidP="00C679E7">
      <w:pPr>
        <w:pStyle w:val="aff5"/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4"/>
        <w:gridCol w:w="4904"/>
      </w:tblGrid>
      <w:tr w:rsidR="001E38CE" w14:paraId="39494909" w14:textId="77777777" w:rsidTr="001E38CE">
        <w:tc>
          <w:tcPr>
            <w:tcW w:w="2500" w:type="pct"/>
          </w:tcPr>
          <w:p w14:paraId="03353C58" w14:textId="77777777" w:rsidR="001E38CE" w:rsidRDefault="001E38CE" w:rsidP="00C679E7">
            <w:pPr>
              <w:keepLines/>
              <w:suppressLineNumbers/>
              <w:jc w:val="right"/>
            </w:pPr>
            <w:r>
              <w:rPr>
                <w:iCs/>
                <w:sz w:val="26"/>
                <w:szCs w:val="26"/>
              </w:rPr>
              <w:t>УТВЕРЖДАЮ</w:t>
            </w:r>
          </w:p>
          <w:p w14:paraId="2C58BEF5" w14:textId="77777777" w:rsidR="001E38CE" w:rsidRPr="00BA6EF1" w:rsidRDefault="001E38CE" w:rsidP="00C679E7">
            <w:pPr>
              <w:keepLines/>
              <w:suppressLineNumbers/>
              <w:snapToGrid w:val="0"/>
              <w:jc w:val="right"/>
              <w:rPr>
                <w:sz w:val="26"/>
                <w:szCs w:val="26"/>
              </w:rPr>
            </w:pPr>
            <w:r w:rsidRPr="00BA6EF1">
              <w:rPr>
                <w:sz w:val="26"/>
                <w:szCs w:val="26"/>
              </w:rPr>
              <w:t>Заместитель генерального директора</w:t>
            </w:r>
            <w:r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>по взаимодействию с клиентами и</w:t>
            </w:r>
            <w:r>
              <w:rPr>
                <w:sz w:val="26"/>
                <w:szCs w:val="26"/>
              </w:rPr>
              <w:t xml:space="preserve"> развитию дополнительных услуг, </w:t>
            </w:r>
            <w:r w:rsidRPr="00BA6EF1">
              <w:rPr>
                <w:sz w:val="26"/>
                <w:szCs w:val="26"/>
              </w:rPr>
              <w:t>и.</w:t>
            </w:r>
            <w:r>
              <w:rPr>
                <w:sz w:val="26"/>
                <w:szCs w:val="26"/>
              </w:rPr>
              <w:t> </w:t>
            </w:r>
            <w:r w:rsidRPr="00BA6EF1">
              <w:rPr>
                <w:sz w:val="26"/>
                <w:szCs w:val="26"/>
              </w:rPr>
              <w:t>о. заместителя</w:t>
            </w:r>
            <w:r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 xml:space="preserve">генерального директора по </w:t>
            </w:r>
            <w:proofErr w:type="spellStart"/>
            <w:r w:rsidRPr="00BA6EF1">
              <w:rPr>
                <w:sz w:val="26"/>
                <w:szCs w:val="26"/>
              </w:rPr>
              <w:t>КиТАСУ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A6EF1">
              <w:rPr>
                <w:sz w:val="26"/>
                <w:szCs w:val="26"/>
              </w:rPr>
              <w:t>ПАО «Россети Центр»</w:t>
            </w:r>
          </w:p>
          <w:p w14:paraId="63A27F51" w14:textId="77777777" w:rsidR="001E38CE" w:rsidRPr="00065C19" w:rsidRDefault="001E38CE" w:rsidP="00C679E7">
            <w:pPr>
              <w:keepLines/>
              <w:suppressLineNumbers/>
              <w:snapToGrid w:val="0"/>
              <w:rPr>
                <w:sz w:val="26"/>
                <w:szCs w:val="26"/>
              </w:rPr>
            </w:pPr>
          </w:p>
          <w:p w14:paraId="6BFB2DC0" w14:textId="77777777" w:rsidR="001E38CE" w:rsidRPr="00065C19" w:rsidRDefault="001E38CE" w:rsidP="00C679E7">
            <w:pPr>
              <w:keepLines/>
              <w:suppressLineNumbers/>
              <w:snapToGrid w:val="0"/>
              <w:rPr>
                <w:sz w:val="26"/>
                <w:szCs w:val="26"/>
              </w:rPr>
            </w:pPr>
          </w:p>
          <w:p w14:paraId="1E170B19" w14:textId="77777777" w:rsidR="001E38CE" w:rsidRDefault="001E38CE" w:rsidP="00C679E7">
            <w:pPr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______________</w:t>
            </w:r>
            <w:r w:rsidRPr="00BA6EF1">
              <w:rPr>
                <w:sz w:val="26"/>
                <w:szCs w:val="26"/>
              </w:rPr>
              <w:t xml:space="preserve"> К.С. Михайленко</w:t>
            </w:r>
          </w:p>
          <w:p w14:paraId="75118ABB" w14:textId="77777777" w:rsidR="001E38CE" w:rsidRDefault="001E38CE" w:rsidP="00C679E7">
            <w:pPr>
              <w:jc w:val="center"/>
              <w:outlineLvl w:val="0"/>
              <w:rPr>
                <w:sz w:val="26"/>
                <w:szCs w:val="26"/>
              </w:rPr>
            </w:pPr>
          </w:p>
          <w:p w14:paraId="6E68D85B" w14:textId="77777777" w:rsidR="001E38CE" w:rsidRDefault="001E38CE" w:rsidP="00C679E7">
            <w:pPr>
              <w:pStyle w:val="aff5"/>
              <w:jc w:val="right"/>
              <w:rPr>
                <w:sz w:val="26"/>
                <w:szCs w:val="26"/>
                <w:shd w:val="clear" w:color="FFFFFF" w:fill="FFFFFF"/>
              </w:rPr>
            </w:pPr>
            <w:r>
              <w:rPr>
                <w:sz w:val="26"/>
                <w:szCs w:val="26"/>
                <w:shd w:val="clear" w:color="FFFFFF" w:fill="FFFFFF"/>
              </w:rPr>
              <w:t>«___»______________ 2023 г.</w:t>
            </w:r>
          </w:p>
          <w:p w14:paraId="3D04212B" w14:textId="29E5C2A4" w:rsidR="0004008E" w:rsidRDefault="0004008E" w:rsidP="00C679E7">
            <w:pPr>
              <w:pStyle w:val="aff5"/>
              <w:jc w:val="right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14:paraId="62794490" w14:textId="77777777" w:rsidR="001E38CE" w:rsidRPr="00DD300C" w:rsidRDefault="001E38CE" w:rsidP="00C679E7">
            <w:pPr>
              <w:ind w:right="51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УТВЕРЖДАЮ</w:t>
            </w:r>
          </w:p>
          <w:p w14:paraId="61482F43" w14:textId="77777777" w:rsidR="001E38CE" w:rsidRDefault="001E38CE" w:rsidP="00C679E7">
            <w:pPr>
              <w:ind w:right="51"/>
              <w:jc w:val="right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D300C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DD300C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DD300C">
              <w:rPr>
                <w:sz w:val="26"/>
                <w:szCs w:val="26"/>
              </w:rPr>
              <w:t xml:space="preserve"> директора – </w:t>
            </w:r>
            <w:r>
              <w:rPr>
                <w:sz w:val="26"/>
                <w:szCs w:val="26"/>
              </w:rPr>
              <w:br/>
            </w:r>
            <w:r w:rsidRPr="00DD300C">
              <w:rPr>
                <w:sz w:val="26"/>
                <w:szCs w:val="26"/>
              </w:rPr>
              <w:t>главн</w:t>
            </w:r>
            <w:r>
              <w:rPr>
                <w:sz w:val="26"/>
                <w:szCs w:val="26"/>
              </w:rPr>
              <w:t xml:space="preserve">ый инженер </w:t>
            </w:r>
          </w:p>
          <w:p w14:paraId="294A0D36" w14:textId="77777777" w:rsidR="001E38CE" w:rsidRDefault="001E38CE" w:rsidP="00C679E7">
            <w:pPr>
              <w:ind w:right="51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>филиала ПАО</w:t>
            </w:r>
            <w:r>
              <w:rPr>
                <w:sz w:val="26"/>
                <w:szCs w:val="26"/>
              </w:rPr>
              <w:t> </w:t>
            </w:r>
            <w:r w:rsidRPr="00DD300C">
              <w:rPr>
                <w:sz w:val="26"/>
                <w:szCs w:val="26"/>
              </w:rPr>
              <w:t>«Россети Центр» – «</w:t>
            </w:r>
            <w:r>
              <w:rPr>
                <w:sz w:val="26"/>
                <w:szCs w:val="26"/>
              </w:rPr>
              <w:t>Тамбов</w:t>
            </w:r>
            <w:r w:rsidRPr="00DD300C">
              <w:rPr>
                <w:sz w:val="26"/>
                <w:szCs w:val="26"/>
              </w:rPr>
              <w:t>энерго»</w:t>
            </w:r>
          </w:p>
          <w:p w14:paraId="18E98B5D" w14:textId="77777777" w:rsidR="001E38CE" w:rsidRPr="00DD300C" w:rsidRDefault="001E38CE" w:rsidP="00C679E7">
            <w:pPr>
              <w:ind w:right="51"/>
              <w:jc w:val="center"/>
              <w:outlineLvl w:val="0"/>
              <w:rPr>
                <w:sz w:val="26"/>
                <w:szCs w:val="26"/>
              </w:rPr>
            </w:pPr>
          </w:p>
          <w:p w14:paraId="529431D8" w14:textId="77777777" w:rsidR="001E38CE" w:rsidRPr="00DD300C" w:rsidRDefault="001E38CE" w:rsidP="00C679E7">
            <w:pPr>
              <w:ind w:right="51"/>
              <w:jc w:val="center"/>
              <w:outlineLvl w:val="0"/>
              <w:rPr>
                <w:sz w:val="26"/>
                <w:szCs w:val="26"/>
              </w:rPr>
            </w:pPr>
          </w:p>
          <w:p w14:paraId="1A491B1D" w14:textId="77777777" w:rsidR="001E38CE" w:rsidRPr="00DD300C" w:rsidRDefault="001E38CE" w:rsidP="00C679E7">
            <w:pPr>
              <w:ind w:right="51"/>
              <w:jc w:val="center"/>
              <w:outlineLvl w:val="0"/>
              <w:rPr>
                <w:sz w:val="26"/>
                <w:szCs w:val="26"/>
              </w:rPr>
            </w:pPr>
          </w:p>
          <w:p w14:paraId="01A1F3BE" w14:textId="77777777" w:rsidR="001E38CE" w:rsidRDefault="001E38CE" w:rsidP="00C679E7">
            <w:pPr>
              <w:ind w:right="192"/>
              <w:jc w:val="right"/>
              <w:outlineLvl w:val="0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______________ </w:t>
            </w:r>
            <w:r>
              <w:rPr>
                <w:sz w:val="26"/>
                <w:szCs w:val="26"/>
              </w:rPr>
              <w:t>И</w:t>
            </w:r>
            <w:r w:rsidRPr="00DD300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А</w:t>
            </w:r>
            <w:r w:rsidRPr="00DD300C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Седанов</w:t>
            </w:r>
          </w:p>
          <w:p w14:paraId="3D106916" w14:textId="77777777" w:rsidR="001E38CE" w:rsidRPr="00DD300C" w:rsidRDefault="001E38CE" w:rsidP="00C679E7">
            <w:pPr>
              <w:ind w:right="192"/>
              <w:jc w:val="right"/>
              <w:outlineLvl w:val="0"/>
              <w:rPr>
                <w:sz w:val="26"/>
                <w:szCs w:val="26"/>
              </w:rPr>
            </w:pPr>
          </w:p>
          <w:p w14:paraId="23981AF0" w14:textId="6C4B3DA6" w:rsidR="001E38CE" w:rsidRDefault="001E38CE" w:rsidP="00C679E7">
            <w:pPr>
              <w:keepLines/>
              <w:suppressLineNumbers/>
              <w:jc w:val="right"/>
              <w:rPr>
                <w:sz w:val="26"/>
                <w:szCs w:val="26"/>
              </w:rPr>
            </w:pPr>
            <w:r w:rsidRPr="00DD300C">
              <w:rPr>
                <w:sz w:val="26"/>
                <w:szCs w:val="26"/>
              </w:rPr>
              <w:t xml:space="preserve"> «</w:t>
            </w:r>
            <w:r w:rsidR="00745ADC">
              <w:rPr>
                <w:sz w:val="26"/>
                <w:szCs w:val="26"/>
              </w:rPr>
              <w:t>25</w:t>
            </w:r>
            <w:r w:rsidRPr="00DD300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 w:rsidR="00745ADC">
              <w:rPr>
                <w:sz w:val="26"/>
                <w:szCs w:val="26"/>
              </w:rPr>
              <w:t>июля</w:t>
            </w:r>
            <w:r w:rsidRPr="00DD300C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3</w:t>
            </w:r>
            <w:r w:rsidRPr="00DD300C">
              <w:rPr>
                <w:sz w:val="26"/>
                <w:szCs w:val="26"/>
              </w:rPr>
              <w:t xml:space="preserve"> г.</w:t>
            </w:r>
          </w:p>
          <w:p w14:paraId="399C3926" w14:textId="4740FF8A" w:rsidR="0004008E" w:rsidRDefault="0004008E" w:rsidP="00C679E7">
            <w:pPr>
              <w:keepLines/>
              <w:suppressLineNumbers/>
              <w:jc w:val="right"/>
              <w:rPr>
                <w:iCs/>
                <w:sz w:val="26"/>
                <w:szCs w:val="26"/>
              </w:rPr>
            </w:pPr>
          </w:p>
        </w:tc>
      </w:tr>
    </w:tbl>
    <w:p w14:paraId="0BD6BE7A" w14:textId="77777777" w:rsidR="00DE7FF9" w:rsidRPr="008138B8" w:rsidRDefault="00DE7FF9" w:rsidP="00C679E7">
      <w:pPr>
        <w:pStyle w:val="aff5"/>
        <w:jc w:val="center"/>
        <w:rPr>
          <w:sz w:val="26"/>
          <w:szCs w:val="26"/>
        </w:rPr>
      </w:pPr>
    </w:p>
    <w:p w14:paraId="4855F3B6" w14:textId="77777777" w:rsidR="00DE7FF9" w:rsidRPr="008138B8" w:rsidRDefault="00DE7FF9" w:rsidP="00C679E7">
      <w:pPr>
        <w:pStyle w:val="aff5"/>
        <w:jc w:val="center"/>
        <w:rPr>
          <w:sz w:val="26"/>
          <w:szCs w:val="26"/>
        </w:rPr>
      </w:pPr>
    </w:p>
    <w:p w14:paraId="24735919" w14:textId="77777777" w:rsidR="00DE7FF9" w:rsidRPr="008138B8" w:rsidRDefault="00DE7FF9" w:rsidP="00C679E7">
      <w:pPr>
        <w:pStyle w:val="aff5"/>
        <w:jc w:val="center"/>
        <w:rPr>
          <w:sz w:val="26"/>
          <w:szCs w:val="26"/>
        </w:rPr>
      </w:pPr>
    </w:p>
    <w:p w14:paraId="782DCE99" w14:textId="23A2B1BC" w:rsidR="00DE7FF9" w:rsidRPr="008138B8" w:rsidRDefault="00C80A24" w:rsidP="00C679E7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8138B8">
        <w:rPr>
          <w:sz w:val="26"/>
          <w:szCs w:val="26"/>
        </w:rPr>
        <w:t>ТЕХНИЧЕСКОЕ ЗАДАНИЕ</w:t>
      </w:r>
      <w:r w:rsidRPr="008138B8">
        <w:rPr>
          <w:sz w:val="26"/>
          <w:szCs w:val="26"/>
        </w:rPr>
        <w:br/>
        <w:t xml:space="preserve">№ </w:t>
      </w:r>
      <w:r w:rsidR="0062052C" w:rsidRPr="008138B8">
        <w:rPr>
          <w:sz w:val="26"/>
          <w:szCs w:val="26"/>
        </w:rPr>
        <w:t>2_68_</w:t>
      </w:r>
      <w:r w:rsidR="00F61D51">
        <w:rPr>
          <w:sz w:val="26"/>
          <w:szCs w:val="26"/>
        </w:rPr>
        <w:t>11</w:t>
      </w:r>
      <w:r w:rsidR="001E38CE">
        <w:rPr>
          <w:sz w:val="26"/>
          <w:szCs w:val="26"/>
        </w:rPr>
        <w:t>7</w:t>
      </w:r>
    </w:p>
    <w:bookmarkEnd w:id="0"/>
    <w:bookmarkEnd w:id="1"/>
    <w:bookmarkEnd w:id="2"/>
    <w:bookmarkEnd w:id="3"/>
    <w:bookmarkEnd w:id="4"/>
    <w:p w14:paraId="105BBE78" w14:textId="77777777" w:rsidR="00DE7FF9" w:rsidRPr="008138B8" w:rsidRDefault="00DE7FF9" w:rsidP="00C679E7">
      <w:pPr>
        <w:pStyle w:val="aff5"/>
        <w:jc w:val="center"/>
        <w:rPr>
          <w:sz w:val="26"/>
          <w:szCs w:val="26"/>
        </w:rPr>
      </w:pPr>
    </w:p>
    <w:p w14:paraId="2AA6B0E0" w14:textId="2AD559D1" w:rsidR="00DE7FF9" w:rsidRPr="008138B8" w:rsidRDefault="00C80A24" w:rsidP="00C679E7">
      <w:pPr>
        <w:pStyle w:val="aff5"/>
        <w:jc w:val="center"/>
        <w:rPr>
          <w:sz w:val="26"/>
          <w:szCs w:val="26"/>
        </w:rPr>
      </w:pPr>
      <w:r w:rsidRPr="008138B8">
        <w:rPr>
          <w:sz w:val="26"/>
          <w:szCs w:val="26"/>
        </w:rPr>
        <w:t>На поставку</w:t>
      </w:r>
      <w:r w:rsidR="00747793" w:rsidRPr="008138B8">
        <w:rPr>
          <w:sz w:val="26"/>
          <w:szCs w:val="26"/>
        </w:rPr>
        <w:t xml:space="preserve"> </w:t>
      </w:r>
      <w:r w:rsidR="001E38CE">
        <w:rPr>
          <w:sz w:val="26"/>
          <w:szCs w:val="26"/>
        </w:rPr>
        <w:t>маршрутизаторов</w:t>
      </w:r>
    </w:p>
    <w:p w14:paraId="57DC4C74" w14:textId="77777777" w:rsidR="00DE7FF9" w:rsidRPr="008138B8" w:rsidRDefault="00663240" w:rsidP="00C679E7">
      <w:pPr>
        <w:pStyle w:val="aff5"/>
        <w:jc w:val="center"/>
        <w:rPr>
          <w:sz w:val="26"/>
          <w:szCs w:val="26"/>
        </w:rPr>
      </w:pPr>
      <w:r w:rsidRPr="008138B8">
        <w:rPr>
          <w:sz w:val="26"/>
          <w:szCs w:val="26"/>
        </w:rPr>
        <w:t>д</w:t>
      </w:r>
      <w:r w:rsidR="00C80A24" w:rsidRPr="008138B8">
        <w:rPr>
          <w:sz w:val="26"/>
          <w:szCs w:val="26"/>
        </w:rPr>
        <w:t>ля</w:t>
      </w:r>
      <w:r w:rsidRPr="008138B8">
        <w:rPr>
          <w:sz w:val="26"/>
          <w:szCs w:val="26"/>
        </w:rPr>
        <w:t xml:space="preserve"> нужд</w:t>
      </w:r>
      <w:r w:rsidR="00C80A24" w:rsidRPr="008138B8">
        <w:rPr>
          <w:sz w:val="26"/>
          <w:szCs w:val="26"/>
        </w:rPr>
        <w:t xml:space="preserve"> филиала ПАО «</w:t>
      </w:r>
      <w:r w:rsidR="00747793" w:rsidRPr="008138B8">
        <w:rPr>
          <w:sz w:val="26"/>
          <w:szCs w:val="26"/>
        </w:rPr>
        <w:t>Россети</w:t>
      </w:r>
      <w:r w:rsidR="00C80A24" w:rsidRPr="008138B8">
        <w:rPr>
          <w:sz w:val="26"/>
          <w:szCs w:val="26"/>
        </w:rPr>
        <w:t xml:space="preserve"> Центр» - «Тамбовэнерго»</w:t>
      </w:r>
    </w:p>
    <w:p w14:paraId="396DD821" w14:textId="77777777" w:rsidR="00DE7FF9" w:rsidRPr="008138B8" w:rsidRDefault="00DE7FF9" w:rsidP="00C679E7">
      <w:pPr>
        <w:keepLines/>
        <w:suppressLineNumbers/>
        <w:tabs>
          <w:tab w:val="left" w:pos="567"/>
        </w:tabs>
        <w:jc w:val="center"/>
        <w:rPr>
          <w:sz w:val="26"/>
          <w:szCs w:val="26"/>
        </w:rPr>
      </w:pPr>
    </w:p>
    <w:p w14:paraId="46094999" w14:textId="02E5A8D2" w:rsidR="00DE7FF9" w:rsidRPr="008138B8" w:rsidRDefault="00C80A24" w:rsidP="00C679E7">
      <w:pPr>
        <w:pStyle w:val="af6"/>
        <w:tabs>
          <w:tab w:val="left" w:pos="0"/>
        </w:tabs>
        <w:jc w:val="center"/>
        <w:rPr>
          <w:sz w:val="26"/>
          <w:szCs w:val="26"/>
          <w:lang w:val="ru-RU"/>
        </w:rPr>
      </w:pPr>
      <w:r w:rsidRPr="008138B8">
        <w:rPr>
          <w:sz w:val="26"/>
          <w:szCs w:val="26"/>
          <w:lang w:val="ru-RU"/>
        </w:rPr>
        <w:t xml:space="preserve">на </w:t>
      </w:r>
      <w:r w:rsidR="007268C5">
        <w:rPr>
          <w:sz w:val="26"/>
          <w:szCs w:val="26"/>
        </w:rPr>
        <w:t>9</w:t>
      </w:r>
      <w:r w:rsidRPr="008138B8">
        <w:rPr>
          <w:sz w:val="26"/>
          <w:szCs w:val="26"/>
          <w:lang w:val="ru-RU"/>
        </w:rPr>
        <w:t xml:space="preserve"> листах</w:t>
      </w:r>
    </w:p>
    <w:p w14:paraId="6D5943BA" w14:textId="77777777" w:rsidR="00DE7FF9" w:rsidRPr="008138B8" w:rsidRDefault="00DE7FF9" w:rsidP="00C679E7">
      <w:pPr>
        <w:pStyle w:val="af6"/>
        <w:rPr>
          <w:sz w:val="26"/>
          <w:szCs w:val="26"/>
          <w:lang w:val="ru-RU"/>
        </w:rPr>
      </w:pPr>
    </w:p>
    <w:p w14:paraId="14882BE9" w14:textId="21B0B8E1" w:rsidR="00DE7FF9" w:rsidRPr="0004008E" w:rsidRDefault="00DE7FF9" w:rsidP="0004008E">
      <w:pPr>
        <w:pStyle w:val="af6"/>
        <w:rPr>
          <w:sz w:val="26"/>
          <w:szCs w:val="26"/>
          <w:lang w:val="ru-RU"/>
        </w:rPr>
      </w:pPr>
    </w:p>
    <w:p w14:paraId="13B14C82" w14:textId="13D0D69E" w:rsidR="002C1B29" w:rsidRPr="0004008E" w:rsidRDefault="002C1B29" w:rsidP="0004008E">
      <w:pPr>
        <w:pStyle w:val="af6"/>
        <w:rPr>
          <w:sz w:val="26"/>
          <w:szCs w:val="26"/>
          <w:lang w:val="ru-RU"/>
        </w:rPr>
      </w:pPr>
    </w:p>
    <w:p w14:paraId="4DC63880" w14:textId="48725CD1" w:rsidR="002C1B29" w:rsidRPr="0004008E" w:rsidRDefault="002C1B29" w:rsidP="0004008E">
      <w:pPr>
        <w:pStyle w:val="af6"/>
        <w:rPr>
          <w:sz w:val="26"/>
          <w:szCs w:val="26"/>
          <w:lang w:val="ru-RU"/>
        </w:rPr>
      </w:pPr>
    </w:p>
    <w:p w14:paraId="665FA15B" w14:textId="7DBDFB51" w:rsidR="002C1B29" w:rsidRPr="0004008E" w:rsidRDefault="002C1B29" w:rsidP="0004008E">
      <w:pPr>
        <w:pStyle w:val="af6"/>
        <w:rPr>
          <w:sz w:val="26"/>
          <w:szCs w:val="26"/>
          <w:lang w:val="ru-RU"/>
        </w:rPr>
      </w:pPr>
    </w:p>
    <w:p w14:paraId="7C5F5BC4" w14:textId="77777777" w:rsidR="002C1B29" w:rsidRPr="0004008E" w:rsidRDefault="002C1B29" w:rsidP="0004008E">
      <w:pPr>
        <w:pStyle w:val="af6"/>
        <w:rPr>
          <w:sz w:val="26"/>
          <w:szCs w:val="26"/>
          <w:lang w:val="ru-RU"/>
        </w:rPr>
      </w:pPr>
    </w:p>
    <w:tbl>
      <w:tblPr>
        <w:tblStyle w:val="af5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84"/>
      </w:tblGrid>
      <w:tr w:rsidR="00DE7FF9" w:rsidRPr="008138B8" w14:paraId="6398519A" w14:textId="77777777" w:rsidTr="001E38CE">
        <w:tc>
          <w:tcPr>
            <w:tcW w:w="4890" w:type="dxa"/>
          </w:tcPr>
          <w:p w14:paraId="68AE5F7D" w14:textId="77777777" w:rsidR="002C1B29" w:rsidRPr="008138B8" w:rsidRDefault="002C1B29" w:rsidP="00C679E7">
            <w:pPr>
              <w:keepLines/>
              <w:suppressLineNumbers/>
              <w:snapToGrid w:val="0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>СОГЛАСОВАНО:</w:t>
            </w:r>
          </w:p>
          <w:p w14:paraId="62EC101C" w14:textId="5573B381" w:rsidR="002C1B29" w:rsidRPr="008138B8" w:rsidRDefault="002C1B29" w:rsidP="00C679E7">
            <w:pPr>
              <w:keepLines/>
              <w:suppressLineNumbers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Заместитель начальника Департамента </w:t>
            </w:r>
            <w:r w:rsidR="00571CD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развития и эксплуатации автоматизированных систем диспетчерского управления </w:t>
            </w: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14:paraId="355DA0E4" w14:textId="77777777" w:rsidR="002C1B29" w:rsidRPr="008138B8" w:rsidRDefault="002C1B29" w:rsidP="00C679E7">
            <w:pPr>
              <w:keepLines/>
              <w:suppressLineNumbers/>
              <w:spacing w:line="480" w:lineRule="auto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</w:p>
          <w:p w14:paraId="601FF7DB" w14:textId="77777777" w:rsidR="002C1B29" w:rsidRPr="008138B8" w:rsidRDefault="002C1B29" w:rsidP="00C679E7">
            <w:pPr>
              <w:keepLines/>
              <w:suppressLineNumbers/>
              <w:spacing w:line="480" w:lineRule="auto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>_______________</w:t>
            </w: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А</w:t>
            </w: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А</w:t>
            </w: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Бритько</w:t>
            </w:r>
          </w:p>
          <w:p w14:paraId="4574821F" w14:textId="1359D62E" w:rsidR="002C1B29" w:rsidRPr="008138B8" w:rsidRDefault="002C1B29" w:rsidP="00C679E7">
            <w:pPr>
              <w:keepLines/>
              <w:suppressLineNumbers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>«___»______________ 202</w:t>
            </w:r>
            <w:r w:rsidR="001E38CE">
              <w:rPr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  <w:r w:rsidRPr="008138B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г.</w:t>
            </w:r>
          </w:p>
          <w:p w14:paraId="36957118" w14:textId="3E5A25B0" w:rsidR="00DE7FF9" w:rsidRPr="008138B8" w:rsidRDefault="00DE7FF9" w:rsidP="00C679E7">
            <w:pPr>
              <w:pStyle w:val="aff5"/>
              <w:rPr>
                <w:sz w:val="26"/>
                <w:szCs w:val="26"/>
              </w:rPr>
            </w:pPr>
          </w:p>
        </w:tc>
        <w:tc>
          <w:tcPr>
            <w:tcW w:w="4884" w:type="dxa"/>
          </w:tcPr>
          <w:p w14:paraId="1E206842" w14:textId="77777777" w:rsidR="00AF6A30" w:rsidRPr="00AF6A30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  <w:r w:rsidRPr="00AF6A30">
              <w:rPr>
                <w:sz w:val="26"/>
                <w:szCs w:val="26"/>
              </w:rPr>
              <w:t>СОГЛАСОВАНО:</w:t>
            </w:r>
          </w:p>
          <w:p w14:paraId="5C4C6AD7" w14:textId="4BDD062F" w:rsidR="00AF6A30" w:rsidRPr="00AF6A30" w:rsidRDefault="00745ADC" w:rsidP="00C679E7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 о. н</w:t>
            </w:r>
            <w:r w:rsidR="00AF6A30" w:rsidRPr="00AF6A30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AF6A30" w:rsidRPr="00AF6A30">
              <w:rPr>
                <w:sz w:val="26"/>
                <w:szCs w:val="26"/>
              </w:rPr>
              <w:t xml:space="preserve"> </w:t>
            </w:r>
            <w:r w:rsidR="002C1B29">
              <w:rPr>
                <w:sz w:val="26"/>
                <w:szCs w:val="26"/>
              </w:rPr>
              <w:t>департамента</w:t>
            </w:r>
            <w:r w:rsidR="00AF6A30" w:rsidRPr="00AF6A30">
              <w:rPr>
                <w:sz w:val="26"/>
                <w:szCs w:val="26"/>
              </w:rPr>
              <w:t xml:space="preserve"> корпоративных и технологических автоматизированных систем управления филиала ПАО «Россети Центр» - «Тамбовэнерго»</w:t>
            </w:r>
          </w:p>
          <w:p w14:paraId="7AABA327" w14:textId="1F0596EC" w:rsidR="00AF6A30" w:rsidRPr="00AF6A30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</w:p>
          <w:p w14:paraId="259F0256" w14:textId="77777777" w:rsidR="00AF6A30" w:rsidRPr="00AF6A30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</w:p>
          <w:p w14:paraId="602957C2" w14:textId="77777777" w:rsidR="00AF6A30" w:rsidRPr="00AF6A30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</w:p>
          <w:p w14:paraId="2D18A85C" w14:textId="2FFDBFB6" w:rsidR="00AF6A30" w:rsidRPr="00AF6A30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  <w:r w:rsidRPr="00AF6A30">
              <w:rPr>
                <w:sz w:val="26"/>
                <w:szCs w:val="26"/>
              </w:rPr>
              <w:t xml:space="preserve">__________________ </w:t>
            </w:r>
            <w:r w:rsidR="00745ADC">
              <w:rPr>
                <w:sz w:val="26"/>
                <w:szCs w:val="26"/>
              </w:rPr>
              <w:t>А</w:t>
            </w:r>
            <w:r w:rsidRPr="00AF6A30">
              <w:rPr>
                <w:sz w:val="26"/>
                <w:szCs w:val="26"/>
              </w:rPr>
              <w:t xml:space="preserve">. </w:t>
            </w:r>
            <w:r w:rsidR="00745ADC">
              <w:rPr>
                <w:sz w:val="26"/>
                <w:szCs w:val="26"/>
              </w:rPr>
              <w:t>Н</w:t>
            </w:r>
            <w:r w:rsidRPr="00AF6A30">
              <w:rPr>
                <w:sz w:val="26"/>
                <w:szCs w:val="26"/>
              </w:rPr>
              <w:t xml:space="preserve">. </w:t>
            </w:r>
            <w:r w:rsidR="00745ADC">
              <w:rPr>
                <w:sz w:val="26"/>
                <w:szCs w:val="26"/>
              </w:rPr>
              <w:t>Сенин</w:t>
            </w:r>
          </w:p>
          <w:p w14:paraId="25FFA711" w14:textId="77777777" w:rsidR="00AF6A30" w:rsidRPr="00AF6A30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</w:p>
          <w:p w14:paraId="66AA2F4E" w14:textId="08D2280A" w:rsidR="00DE7FF9" w:rsidRDefault="00AF6A30" w:rsidP="00C679E7">
            <w:pPr>
              <w:keepLines/>
              <w:suppressLineNumbers/>
              <w:rPr>
                <w:sz w:val="26"/>
                <w:szCs w:val="26"/>
              </w:rPr>
            </w:pPr>
            <w:r w:rsidRPr="00AF6A30">
              <w:rPr>
                <w:sz w:val="26"/>
                <w:szCs w:val="26"/>
              </w:rPr>
              <w:t>«</w:t>
            </w:r>
            <w:r w:rsidR="00745ADC">
              <w:rPr>
                <w:sz w:val="26"/>
                <w:szCs w:val="26"/>
              </w:rPr>
              <w:t>25</w:t>
            </w:r>
            <w:r w:rsidRPr="00AF6A30">
              <w:rPr>
                <w:sz w:val="26"/>
                <w:szCs w:val="26"/>
              </w:rPr>
              <w:t xml:space="preserve">» </w:t>
            </w:r>
            <w:r w:rsidR="00745ADC">
              <w:rPr>
                <w:sz w:val="26"/>
                <w:szCs w:val="26"/>
              </w:rPr>
              <w:t>июля</w:t>
            </w:r>
            <w:r w:rsidRPr="00AF6A30">
              <w:rPr>
                <w:sz w:val="26"/>
                <w:szCs w:val="26"/>
              </w:rPr>
              <w:t xml:space="preserve"> 202</w:t>
            </w:r>
            <w:r w:rsidR="001E38CE">
              <w:rPr>
                <w:sz w:val="26"/>
                <w:szCs w:val="26"/>
              </w:rPr>
              <w:t>3</w:t>
            </w:r>
            <w:r w:rsidRPr="00AF6A30">
              <w:rPr>
                <w:sz w:val="26"/>
                <w:szCs w:val="26"/>
              </w:rPr>
              <w:t xml:space="preserve"> г.</w:t>
            </w:r>
          </w:p>
          <w:p w14:paraId="5BB90241" w14:textId="09B7AE66" w:rsidR="0004008E" w:rsidRPr="008138B8" w:rsidRDefault="0004008E" w:rsidP="00C679E7">
            <w:pPr>
              <w:keepLines/>
              <w:suppressLineNumbers/>
              <w:rPr>
                <w:sz w:val="26"/>
                <w:szCs w:val="26"/>
              </w:rPr>
            </w:pPr>
          </w:p>
        </w:tc>
      </w:tr>
    </w:tbl>
    <w:p w14:paraId="657F608D" w14:textId="6A620FB4" w:rsidR="00DE7FF9" w:rsidRDefault="00DE7FF9" w:rsidP="0004008E">
      <w:pPr>
        <w:pStyle w:val="af6"/>
        <w:rPr>
          <w:sz w:val="26"/>
          <w:szCs w:val="26"/>
          <w:lang w:val="ru-RU"/>
        </w:rPr>
      </w:pPr>
    </w:p>
    <w:p w14:paraId="4F014A5A" w14:textId="77777777" w:rsidR="0004008E" w:rsidRDefault="0004008E" w:rsidP="0004008E">
      <w:pPr>
        <w:pStyle w:val="af6"/>
        <w:rPr>
          <w:sz w:val="26"/>
          <w:szCs w:val="26"/>
          <w:lang w:val="ru-RU"/>
        </w:rPr>
      </w:pPr>
    </w:p>
    <w:p w14:paraId="552E98A0" w14:textId="77A2072A" w:rsidR="0004008E" w:rsidRDefault="0004008E" w:rsidP="0004008E">
      <w:pPr>
        <w:pStyle w:val="af6"/>
        <w:rPr>
          <w:sz w:val="26"/>
          <w:szCs w:val="26"/>
          <w:lang w:val="ru-RU"/>
        </w:rPr>
      </w:pPr>
    </w:p>
    <w:p w14:paraId="1DF9DCAE" w14:textId="55DBC003" w:rsidR="0004008E" w:rsidRPr="0004008E" w:rsidRDefault="0004008E" w:rsidP="0004008E">
      <w:pPr>
        <w:pStyle w:val="af6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2023 г.</w:t>
      </w:r>
    </w:p>
    <w:p w14:paraId="62A7F8BB" w14:textId="77777777" w:rsidR="00DE7FF9" w:rsidRPr="008138B8" w:rsidRDefault="00C80A24" w:rsidP="00C679E7">
      <w:pPr>
        <w:spacing w:after="200" w:line="276" w:lineRule="auto"/>
        <w:jc w:val="center"/>
        <w:rPr>
          <w:b/>
          <w:sz w:val="26"/>
          <w:szCs w:val="26"/>
        </w:rPr>
      </w:pPr>
      <w:r w:rsidRPr="008138B8">
        <w:rPr>
          <w:sz w:val="26"/>
          <w:szCs w:val="26"/>
        </w:rPr>
        <w:br w:type="page"/>
      </w:r>
      <w:r w:rsidRPr="008138B8">
        <w:rPr>
          <w:b/>
          <w:sz w:val="26"/>
          <w:szCs w:val="26"/>
        </w:rPr>
        <w:lastRenderedPageBreak/>
        <w:t>Содержание</w:t>
      </w:r>
    </w:p>
    <w:p w14:paraId="60FE1345" w14:textId="270AEC4F" w:rsidR="008138B8" w:rsidRPr="008138B8" w:rsidRDefault="00C80A24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r w:rsidRPr="008138B8">
        <w:rPr>
          <w:b/>
          <w:bCs/>
          <w:sz w:val="26"/>
          <w:szCs w:val="26"/>
        </w:rPr>
        <w:fldChar w:fldCharType="begin"/>
      </w:r>
      <w:r w:rsidRPr="008138B8">
        <w:rPr>
          <w:b/>
          <w:bCs/>
          <w:sz w:val="26"/>
          <w:szCs w:val="26"/>
        </w:rPr>
        <w:instrText xml:space="preserve"> TOC \o "1-3" \h \z \u </w:instrText>
      </w:r>
      <w:r w:rsidRPr="008138B8">
        <w:rPr>
          <w:b/>
          <w:bCs/>
          <w:sz w:val="26"/>
          <w:szCs w:val="26"/>
        </w:rPr>
        <w:fldChar w:fldCharType="separate"/>
      </w:r>
      <w:hyperlink w:anchor="_Toc95474481" w:history="1">
        <w:r w:rsidR="008138B8" w:rsidRPr="008138B8">
          <w:rPr>
            <w:rStyle w:val="ae"/>
            <w:noProof/>
            <w:sz w:val="26"/>
            <w:szCs w:val="26"/>
          </w:rPr>
          <w:t>1.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Общие данные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_Toc95474481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3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0E362924" w14:textId="79E9ACA5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2" w:history="1">
        <w:r w:rsidR="008138B8" w:rsidRPr="008138B8">
          <w:rPr>
            <w:rStyle w:val="ae"/>
            <w:iCs/>
            <w:noProof/>
            <w:sz w:val="26"/>
            <w:szCs w:val="26"/>
          </w:rPr>
          <w:t>2.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Сроки</w:t>
        </w:r>
        <w:r w:rsidR="008138B8" w:rsidRPr="008138B8">
          <w:rPr>
            <w:rStyle w:val="ae"/>
            <w:iCs/>
            <w:noProof/>
            <w:sz w:val="26"/>
            <w:szCs w:val="26"/>
          </w:rPr>
          <w:t xml:space="preserve"> поставки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_Toc95474482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3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4ED51335" w14:textId="20334E12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3" w:history="1">
        <w:r w:rsidR="008138B8" w:rsidRPr="008138B8">
          <w:rPr>
            <w:rStyle w:val="ae"/>
            <w:noProof/>
            <w:sz w:val="26"/>
            <w:szCs w:val="26"/>
          </w:rPr>
          <w:t>3.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Цель поставки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_Toc95474483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3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5F4EBCE2" w14:textId="188FDE9D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4" w:history="1">
        <w:r w:rsidR="008138B8" w:rsidRPr="008138B8">
          <w:rPr>
            <w:rStyle w:val="ae"/>
            <w:noProof/>
            <w:sz w:val="26"/>
            <w:szCs w:val="26"/>
          </w:rPr>
          <w:t>4.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Финансирование поставки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_Toc95474484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3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6AB101C4" w14:textId="7A05D028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5" w:history="1">
        <w:r w:rsidR="008138B8" w:rsidRPr="008138B8">
          <w:rPr>
            <w:rStyle w:val="ae"/>
            <w:noProof/>
            <w:sz w:val="26"/>
            <w:szCs w:val="26"/>
          </w:rPr>
          <w:t>5.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Требования к Поставщику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_Toc95474485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3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239DA9FA" w14:textId="087F7B1B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6" w:history="1">
        <w:r w:rsidR="008138B8" w:rsidRPr="008138B8">
          <w:rPr>
            <w:rStyle w:val="ae"/>
            <w:noProof/>
            <w:sz w:val="26"/>
            <w:szCs w:val="26"/>
          </w:rPr>
          <w:t>6.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Технические требования к оборудованию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_Toc95474486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3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728E9344" w14:textId="7931B1ED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7" w:history="1">
        <w:r w:rsidR="008138B8" w:rsidRPr="008138B8">
          <w:rPr>
            <w:rStyle w:val="ae"/>
            <w:noProof/>
            <w:sz w:val="26"/>
            <w:szCs w:val="26"/>
          </w:rPr>
          <w:t>7.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Требования к сроку и условиям гарантийного обслуживания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_Toc95474487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4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62B4816D" w14:textId="125B12D4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8" w:history="1">
        <w:r w:rsidR="008138B8" w:rsidRPr="008138B8">
          <w:rPr>
            <w:rStyle w:val="ae"/>
            <w:noProof/>
            <w:sz w:val="26"/>
            <w:szCs w:val="26"/>
          </w:rPr>
          <w:t>8.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Условия и требования к поставке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_Toc95474488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4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41D617D3" w14:textId="296692FE" w:rsidR="008138B8" w:rsidRPr="008138B8" w:rsidRDefault="0079230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89" w:history="1">
        <w:r w:rsidR="008138B8" w:rsidRPr="008138B8">
          <w:rPr>
            <w:rStyle w:val="ae"/>
            <w:noProof/>
            <w:sz w:val="26"/>
            <w:szCs w:val="26"/>
          </w:rPr>
          <w:t>9.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Правила приемки оборудования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_Toc95474489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5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4D5CE2B4" w14:textId="304EFFDF" w:rsidR="008138B8" w:rsidRPr="008138B8" w:rsidRDefault="0079230F">
      <w:pPr>
        <w:pStyle w:val="12"/>
        <w:tabs>
          <w:tab w:val="left" w:pos="85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90" w:history="1">
        <w:r w:rsidR="008138B8" w:rsidRPr="008138B8">
          <w:rPr>
            <w:rStyle w:val="ae"/>
            <w:noProof/>
            <w:sz w:val="26"/>
            <w:szCs w:val="26"/>
          </w:rPr>
          <w:t>10.</w:t>
        </w:r>
        <w:r w:rsidR="008138B8" w:rsidRPr="008138B8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8138B8" w:rsidRPr="008138B8">
          <w:rPr>
            <w:rStyle w:val="ae"/>
            <w:noProof/>
            <w:sz w:val="26"/>
            <w:szCs w:val="26"/>
          </w:rPr>
          <w:t>Стоимость и оплата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_Toc95474490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5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7F71E030" w14:textId="55FC5A4E" w:rsidR="008138B8" w:rsidRPr="008138B8" w:rsidRDefault="0079230F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95474491" w:history="1">
        <w:r w:rsidR="008138B8" w:rsidRPr="008138B8">
          <w:rPr>
            <w:rStyle w:val="ae"/>
            <w:noProof/>
            <w:sz w:val="26"/>
            <w:szCs w:val="26"/>
          </w:rPr>
          <w:t>Приложение №1</w:t>
        </w:r>
        <w:r w:rsidR="008138B8" w:rsidRPr="008138B8">
          <w:rPr>
            <w:noProof/>
            <w:webHidden/>
            <w:sz w:val="26"/>
            <w:szCs w:val="26"/>
          </w:rPr>
          <w:tab/>
        </w:r>
        <w:r w:rsidR="008138B8" w:rsidRPr="008138B8">
          <w:rPr>
            <w:noProof/>
            <w:webHidden/>
            <w:sz w:val="26"/>
            <w:szCs w:val="26"/>
          </w:rPr>
          <w:fldChar w:fldCharType="begin"/>
        </w:r>
        <w:r w:rsidR="008138B8" w:rsidRPr="008138B8">
          <w:rPr>
            <w:noProof/>
            <w:webHidden/>
            <w:sz w:val="26"/>
            <w:szCs w:val="26"/>
          </w:rPr>
          <w:instrText xml:space="preserve"> PAGEREF _Toc95474491 \h </w:instrText>
        </w:r>
        <w:r w:rsidR="008138B8" w:rsidRPr="008138B8">
          <w:rPr>
            <w:noProof/>
            <w:webHidden/>
            <w:sz w:val="26"/>
            <w:szCs w:val="26"/>
          </w:rPr>
        </w:r>
        <w:r w:rsidR="008138B8" w:rsidRPr="008138B8">
          <w:rPr>
            <w:noProof/>
            <w:webHidden/>
            <w:sz w:val="26"/>
            <w:szCs w:val="26"/>
          </w:rPr>
          <w:fldChar w:fldCharType="separate"/>
        </w:r>
        <w:r w:rsidR="00CD6D54">
          <w:rPr>
            <w:noProof/>
            <w:webHidden/>
            <w:sz w:val="26"/>
            <w:szCs w:val="26"/>
          </w:rPr>
          <w:t>7</w:t>
        </w:r>
        <w:r w:rsidR="008138B8" w:rsidRPr="008138B8">
          <w:rPr>
            <w:noProof/>
            <w:webHidden/>
            <w:sz w:val="26"/>
            <w:szCs w:val="26"/>
          </w:rPr>
          <w:fldChar w:fldCharType="end"/>
        </w:r>
      </w:hyperlink>
    </w:p>
    <w:p w14:paraId="4EB2989C" w14:textId="77777777" w:rsidR="00DE7FF9" w:rsidRPr="008138B8" w:rsidRDefault="00C80A24">
      <w:pPr>
        <w:pStyle w:val="1"/>
        <w:spacing w:line="360" w:lineRule="auto"/>
        <w:rPr>
          <w:rFonts w:ascii="Times New Roman" w:hAnsi="Times New Roman"/>
          <w:color w:val="auto"/>
          <w:sz w:val="26"/>
          <w:szCs w:val="26"/>
        </w:rPr>
      </w:pPr>
      <w:r w:rsidRPr="008138B8">
        <w:rPr>
          <w:rFonts w:ascii="Times New Roman" w:hAnsi="Times New Roman"/>
          <w:b w:val="0"/>
          <w:bCs w:val="0"/>
          <w:color w:val="auto"/>
          <w:sz w:val="26"/>
          <w:szCs w:val="26"/>
        </w:rPr>
        <w:fldChar w:fldCharType="end"/>
      </w:r>
      <w:r w:rsidRPr="008138B8">
        <w:rPr>
          <w:rFonts w:ascii="Times New Roman" w:hAnsi="Times New Roman"/>
          <w:color w:val="auto"/>
          <w:sz w:val="26"/>
          <w:szCs w:val="26"/>
          <w:lang w:val="en-US"/>
        </w:rPr>
        <w:br w:type="page"/>
      </w:r>
    </w:p>
    <w:p w14:paraId="34956639" w14:textId="77777777" w:rsidR="008138B8" w:rsidRPr="0097683D" w:rsidRDefault="008138B8" w:rsidP="008138B8">
      <w:pPr>
        <w:pStyle w:val="1"/>
        <w:numPr>
          <w:ilvl w:val="0"/>
          <w:numId w:val="20"/>
        </w:numPr>
      </w:pPr>
      <w:bookmarkStart w:id="5" w:name="_Toc442795331"/>
      <w:bookmarkStart w:id="6" w:name="_Toc443053549"/>
      <w:bookmarkStart w:id="7" w:name="_Toc9583649"/>
      <w:bookmarkStart w:id="8" w:name="_Toc95474481"/>
      <w:r w:rsidRPr="0097683D">
        <w:lastRenderedPageBreak/>
        <w:t>Общие данные</w:t>
      </w:r>
      <w:bookmarkEnd w:id="5"/>
      <w:bookmarkEnd w:id="6"/>
      <w:bookmarkEnd w:id="7"/>
      <w:bookmarkEnd w:id="8"/>
    </w:p>
    <w:p w14:paraId="627F7278" w14:textId="1811C0AE" w:rsidR="008138B8" w:rsidRPr="0097683D" w:rsidRDefault="008138B8" w:rsidP="008138B8">
      <w:pPr>
        <w:pStyle w:val="aff5"/>
        <w:spacing w:line="246" w:lineRule="auto"/>
        <w:ind w:left="34" w:firstLine="817"/>
        <w:jc w:val="both"/>
        <w:rPr>
          <w:bCs/>
          <w:sz w:val="26"/>
          <w:szCs w:val="26"/>
        </w:rPr>
      </w:pPr>
      <w:bookmarkStart w:id="9" w:name="_Toc287003614"/>
      <w:r w:rsidRPr="003A47EE">
        <w:rPr>
          <w:sz w:val="26"/>
          <w:szCs w:val="26"/>
        </w:rPr>
        <w:t>Данный</w:t>
      </w:r>
      <w:r w:rsidRPr="0097683D">
        <w:rPr>
          <w:color w:val="00000A"/>
          <w:sz w:val="26"/>
          <w:szCs w:val="26"/>
        </w:rPr>
        <w:t xml:space="preserve"> документ создан в соответствии с «</w:t>
      </w:r>
      <w:r w:rsidRPr="0097683D">
        <w:rPr>
          <w:sz w:val="26"/>
          <w:szCs w:val="26"/>
        </w:rPr>
        <w:t>Единым стандартом закупок ПАО «Россети» (Положение о закупке)</w:t>
      </w:r>
      <w:r w:rsidRPr="0097683D">
        <w:rPr>
          <w:color w:val="00000A"/>
          <w:sz w:val="26"/>
          <w:szCs w:val="26"/>
        </w:rPr>
        <w:t>» с целью оптимального выбора поставщика</w:t>
      </w:r>
      <w:r w:rsidRPr="0097683D">
        <w:rPr>
          <w:sz w:val="26"/>
          <w:szCs w:val="26"/>
        </w:rPr>
        <w:t xml:space="preserve"> </w:t>
      </w:r>
      <w:r w:rsidR="00C72066">
        <w:rPr>
          <w:sz w:val="26"/>
          <w:szCs w:val="26"/>
        </w:rPr>
        <w:t>маршрутизаторов</w:t>
      </w:r>
      <w:r>
        <w:rPr>
          <w:sz w:val="26"/>
          <w:szCs w:val="26"/>
        </w:rPr>
        <w:t xml:space="preserve"> (</w:t>
      </w:r>
      <w:r w:rsidRPr="0097683D">
        <w:rPr>
          <w:sz w:val="26"/>
          <w:szCs w:val="26"/>
        </w:rPr>
        <w:t>далее – Оборудование</w:t>
      </w:r>
      <w:r>
        <w:rPr>
          <w:sz w:val="26"/>
          <w:szCs w:val="26"/>
        </w:rPr>
        <w:t>)</w:t>
      </w:r>
      <w:r w:rsidRPr="0097683D">
        <w:rPr>
          <w:sz w:val="26"/>
          <w:szCs w:val="26"/>
        </w:rPr>
        <w:t xml:space="preserve"> </w:t>
      </w:r>
      <w:r w:rsidRPr="0097683D">
        <w:rPr>
          <w:bCs/>
          <w:sz w:val="26"/>
          <w:szCs w:val="26"/>
        </w:rPr>
        <w:t xml:space="preserve">для </w:t>
      </w:r>
      <w:r w:rsidRPr="0097683D">
        <w:rPr>
          <w:sz w:val="26"/>
          <w:szCs w:val="26"/>
        </w:rPr>
        <w:t xml:space="preserve">нужд </w:t>
      </w:r>
      <w:r w:rsidRPr="0097683D">
        <w:rPr>
          <w:bCs/>
          <w:sz w:val="26"/>
          <w:szCs w:val="26"/>
        </w:rPr>
        <w:t>филиала ПАО «</w:t>
      </w:r>
      <w:r>
        <w:rPr>
          <w:bCs/>
          <w:sz w:val="26"/>
          <w:szCs w:val="26"/>
        </w:rPr>
        <w:t>Россети Центр</w:t>
      </w:r>
      <w:r w:rsidRPr="0097683D">
        <w:rPr>
          <w:bCs/>
          <w:sz w:val="26"/>
          <w:szCs w:val="26"/>
        </w:rPr>
        <w:t>» - «</w:t>
      </w:r>
      <w:r>
        <w:rPr>
          <w:bCs/>
          <w:sz w:val="26"/>
          <w:szCs w:val="26"/>
        </w:rPr>
        <w:t>Тамбов</w:t>
      </w:r>
      <w:r w:rsidRPr="0097683D">
        <w:rPr>
          <w:bCs/>
          <w:sz w:val="26"/>
          <w:szCs w:val="26"/>
        </w:rPr>
        <w:t>энерго».</w:t>
      </w:r>
    </w:p>
    <w:p w14:paraId="4E5756A9" w14:textId="77777777" w:rsidR="008138B8" w:rsidRPr="0097683D" w:rsidRDefault="008138B8" w:rsidP="008138B8">
      <w:pPr>
        <w:pStyle w:val="aff5"/>
        <w:spacing w:line="246" w:lineRule="auto"/>
        <w:ind w:left="34" w:firstLine="817"/>
        <w:jc w:val="both"/>
        <w:rPr>
          <w:bCs/>
          <w:sz w:val="26"/>
          <w:szCs w:val="26"/>
        </w:rPr>
      </w:pPr>
      <w:r w:rsidRPr="003A47EE">
        <w:rPr>
          <w:sz w:val="26"/>
          <w:szCs w:val="26"/>
        </w:rPr>
        <w:t>Техническое</w:t>
      </w:r>
      <w:r w:rsidRPr="0097683D">
        <w:rPr>
          <w:bCs/>
          <w:sz w:val="26"/>
          <w:szCs w:val="26"/>
        </w:rPr>
        <w:t xml:space="preserve"> задание определяет требования к Оборудованию. Требования, изложенные в настоящем документе, могут изменяться и добавляться до подписания Договора на поставку Оборудования.</w:t>
      </w:r>
    </w:p>
    <w:p w14:paraId="07A46EE9" w14:textId="77777777" w:rsidR="008138B8" w:rsidRPr="0097683D" w:rsidRDefault="008138B8" w:rsidP="008138B8">
      <w:pPr>
        <w:pStyle w:val="aff5"/>
        <w:spacing w:line="246" w:lineRule="auto"/>
        <w:ind w:left="34" w:firstLine="817"/>
        <w:jc w:val="both"/>
        <w:rPr>
          <w:bCs/>
          <w:sz w:val="26"/>
          <w:szCs w:val="26"/>
        </w:rPr>
      </w:pPr>
      <w:r w:rsidRPr="003A47EE">
        <w:rPr>
          <w:sz w:val="26"/>
          <w:szCs w:val="26"/>
        </w:rPr>
        <w:t>Техническое</w:t>
      </w:r>
      <w:r w:rsidRPr="0097683D">
        <w:rPr>
          <w:bCs/>
          <w:sz w:val="26"/>
          <w:szCs w:val="26"/>
        </w:rPr>
        <w:t xml:space="preserve"> задание является неотъемлемой частью документации для проведения процедуры выбора поставщика Оборудования и, наряду с договором, служит основанием для поставки Оборудования.</w:t>
      </w:r>
    </w:p>
    <w:p w14:paraId="4A3F8822" w14:textId="77777777" w:rsidR="008138B8" w:rsidRPr="0097683D" w:rsidRDefault="008138B8" w:rsidP="008138B8">
      <w:pPr>
        <w:spacing w:line="246" w:lineRule="auto"/>
        <w:ind w:left="34"/>
        <w:rPr>
          <w:b/>
          <w:sz w:val="26"/>
          <w:szCs w:val="26"/>
        </w:rPr>
      </w:pPr>
      <w:r w:rsidRPr="0097683D">
        <w:rPr>
          <w:b/>
          <w:sz w:val="26"/>
          <w:szCs w:val="26"/>
        </w:rPr>
        <w:t>Заказчик</w:t>
      </w:r>
      <w:bookmarkEnd w:id="9"/>
      <w:r w:rsidRPr="0097683D">
        <w:rPr>
          <w:b/>
          <w:sz w:val="26"/>
          <w:szCs w:val="26"/>
        </w:rPr>
        <w:t>:</w:t>
      </w:r>
    </w:p>
    <w:p w14:paraId="362D50BE" w14:textId="72796EBF" w:rsidR="00C72066" w:rsidRDefault="008138B8" w:rsidP="00C72066">
      <w:pPr>
        <w:ind w:firstLine="567"/>
        <w:jc w:val="both"/>
        <w:rPr>
          <w:sz w:val="26"/>
          <w:szCs w:val="26"/>
        </w:rPr>
      </w:pPr>
      <w:r w:rsidRPr="00842A50">
        <w:rPr>
          <w:sz w:val="26"/>
          <w:szCs w:val="26"/>
        </w:rPr>
        <w:t>ПАО «</w:t>
      </w:r>
      <w:r>
        <w:rPr>
          <w:sz w:val="26"/>
          <w:szCs w:val="26"/>
        </w:rPr>
        <w:t>Россети Центр</w:t>
      </w:r>
      <w:r w:rsidRPr="00842A50">
        <w:rPr>
          <w:sz w:val="26"/>
          <w:szCs w:val="26"/>
        </w:rPr>
        <w:t>»</w:t>
      </w:r>
      <w:r>
        <w:rPr>
          <w:sz w:val="26"/>
          <w:szCs w:val="26"/>
        </w:rPr>
        <w:t>:</w:t>
      </w:r>
      <w:r w:rsidRPr="00842A50">
        <w:rPr>
          <w:sz w:val="26"/>
          <w:szCs w:val="26"/>
        </w:rPr>
        <w:t xml:space="preserve"> </w:t>
      </w:r>
      <w:r w:rsidRPr="00F928F6">
        <w:rPr>
          <w:sz w:val="26"/>
          <w:szCs w:val="26"/>
        </w:rPr>
        <w:t xml:space="preserve">119017, г. Москва, ул. Ордынка М, </w:t>
      </w:r>
      <w:r>
        <w:rPr>
          <w:sz w:val="26"/>
          <w:szCs w:val="26"/>
        </w:rPr>
        <w:t xml:space="preserve">дом </w:t>
      </w:r>
      <w:r w:rsidRPr="00F928F6">
        <w:rPr>
          <w:sz w:val="26"/>
          <w:szCs w:val="26"/>
        </w:rPr>
        <w:t>15</w:t>
      </w:r>
      <w:r w:rsidR="00C72066">
        <w:rPr>
          <w:sz w:val="26"/>
          <w:szCs w:val="26"/>
        </w:rPr>
        <w:t xml:space="preserve">, </w:t>
      </w:r>
      <w:r w:rsidR="00C72066" w:rsidRPr="00C72066">
        <w:rPr>
          <w:sz w:val="26"/>
          <w:szCs w:val="26"/>
        </w:rPr>
        <w:t>ИНН</w:t>
      </w:r>
      <w:r w:rsidR="00C72066">
        <w:rPr>
          <w:sz w:val="26"/>
          <w:szCs w:val="26"/>
        </w:rPr>
        <w:t> </w:t>
      </w:r>
      <w:r w:rsidR="00C72066" w:rsidRPr="00C72066">
        <w:rPr>
          <w:sz w:val="26"/>
          <w:szCs w:val="26"/>
        </w:rPr>
        <w:t>6901067107, КПП 770501001</w:t>
      </w:r>
      <w:r w:rsidR="00C72066">
        <w:rPr>
          <w:sz w:val="26"/>
          <w:szCs w:val="26"/>
        </w:rPr>
        <w:t xml:space="preserve">, </w:t>
      </w:r>
      <w:r w:rsidR="00C72066" w:rsidRPr="0004008E">
        <w:rPr>
          <w:sz w:val="26"/>
          <w:szCs w:val="26"/>
        </w:rPr>
        <w:t>ОКПО 75720657</w:t>
      </w:r>
      <w:r w:rsidR="008C57A1">
        <w:rPr>
          <w:sz w:val="26"/>
          <w:szCs w:val="26"/>
        </w:rPr>
        <w:t>.</w:t>
      </w:r>
    </w:p>
    <w:p w14:paraId="02564FA1" w14:textId="6E350A5F" w:rsidR="008138B8" w:rsidRPr="00842A50" w:rsidRDefault="00C72066" w:rsidP="00C720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="008138B8" w:rsidRPr="00842A50">
        <w:rPr>
          <w:sz w:val="26"/>
          <w:szCs w:val="26"/>
        </w:rPr>
        <w:t>илиал ПАО «</w:t>
      </w:r>
      <w:r w:rsidR="008138B8">
        <w:rPr>
          <w:sz w:val="26"/>
          <w:szCs w:val="26"/>
        </w:rPr>
        <w:t xml:space="preserve">Россети Центр» - «Тамбовэнерго»: </w:t>
      </w:r>
      <w:r>
        <w:rPr>
          <w:sz w:val="26"/>
          <w:szCs w:val="26"/>
        </w:rPr>
        <w:t xml:space="preserve">392680, </w:t>
      </w:r>
      <w:r w:rsidR="008138B8">
        <w:rPr>
          <w:sz w:val="26"/>
          <w:szCs w:val="26"/>
        </w:rPr>
        <w:t xml:space="preserve">г. Тамбов, </w:t>
      </w:r>
      <w:r w:rsidR="008138B8" w:rsidRPr="00842A50">
        <w:rPr>
          <w:sz w:val="26"/>
          <w:szCs w:val="26"/>
        </w:rPr>
        <w:t>Моршанское шоссе, д.</w:t>
      </w:r>
      <w:r>
        <w:rPr>
          <w:sz w:val="26"/>
          <w:szCs w:val="26"/>
        </w:rPr>
        <w:t> </w:t>
      </w:r>
      <w:r w:rsidR="008138B8" w:rsidRPr="00842A50">
        <w:rPr>
          <w:sz w:val="26"/>
          <w:szCs w:val="26"/>
        </w:rPr>
        <w:t>23.</w:t>
      </w:r>
    </w:p>
    <w:p w14:paraId="44398DB5" w14:textId="77777777" w:rsidR="008138B8" w:rsidRPr="0097683D" w:rsidRDefault="008138B8" w:rsidP="008138B8">
      <w:pPr>
        <w:spacing w:line="246" w:lineRule="auto"/>
        <w:ind w:left="34"/>
        <w:rPr>
          <w:sz w:val="26"/>
          <w:szCs w:val="26"/>
        </w:rPr>
      </w:pPr>
      <w:r w:rsidRPr="0097683D">
        <w:rPr>
          <w:b/>
          <w:sz w:val="26"/>
          <w:szCs w:val="26"/>
        </w:rPr>
        <w:t>Поставщик:</w:t>
      </w:r>
      <w:r w:rsidRPr="0097683D">
        <w:rPr>
          <w:sz w:val="26"/>
          <w:szCs w:val="26"/>
        </w:rPr>
        <w:t xml:space="preserve"> определяется по итогам торговой процедуры.</w:t>
      </w:r>
    </w:p>
    <w:p w14:paraId="6EFE37C3" w14:textId="1BA2370D" w:rsidR="008138B8" w:rsidRPr="0097683D" w:rsidRDefault="008138B8" w:rsidP="008138B8">
      <w:pPr>
        <w:spacing w:line="246" w:lineRule="auto"/>
        <w:ind w:left="34"/>
        <w:jc w:val="both"/>
        <w:rPr>
          <w:sz w:val="26"/>
          <w:szCs w:val="26"/>
        </w:rPr>
      </w:pPr>
      <w:r w:rsidRPr="0097683D">
        <w:rPr>
          <w:b/>
          <w:bCs/>
          <w:sz w:val="26"/>
          <w:szCs w:val="26"/>
        </w:rPr>
        <w:t>Основная цель:</w:t>
      </w:r>
      <w:r w:rsidRPr="0097683D">
        <w:rPr>
          <w:bCs/>
          <w:sz w:val="26"/>
          <w:szCs w:val="26"/>
        </w:rPr>
        <w:t xml:space="preserve"> </w:t>
      </w:r>
      <w:r w:rsidR="00C72066" w:rsidRPr="00C72066">
        <w:rPr>
          <w:sz w:val="26"/>
          <w:szCs w:val="26"/>
        </w:rPr>
        <w:t>выбор Поставщика для заключения договора поставки маршрутизаторов для нужд филиала ПАО «Россети Центр» - «Тамбовэнерго».</w:t>
      </w:r>
    </w:p>
    <w:p w14:paraId="29AE30F9" w14:textId="77777777" w:rsidR="008138B8" w:rsidRPr="00525306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  <w:rPr>
          <w:rStyle w:val="affc"/>
          <w:i w:val="0"/>
          <w:sz w:val="26"/>
          <w:szCs w:val="26"/>
        </w:rPr>
      </w:pPr>
      <w:bookmarkStart w:id="10" w:name="_Toc287003616"/>
      <w:bookmarkStart w:id="11" w:name="_Toc319666312"/>
      <w:bookmarkStart w:id="12" w:name="_Toc392505134"/>
      <w:bookmarkStart w:id="13" w:name="_Toc442795332"/>
      <w:bookmarkStart w:id="14" w:name="_Toc443053550"/>
      <w:bookmarkStart w:id="15" w:name="_Toc9583650"/>
      <w:bookmarkStart w:id="16" w:name="_Toc95474482"/>
      <w:r w:rsidRPr="00525306">
        <w:t>Сроки</w:t>
      </w:r>
      <w:r w:rsidRPr="007B6629">
        <w:rPr>
          <w:iCs/>
        </w:rPr>
        <w:t xml:space="preserve"> </w:t>
      </w:r>
      <w:bookmarkEnd w:id="10"/>
      <w:bookmarkEnd w:id="11"/>
      <w:bookmarkEnd w:id="12"/>
      <w:r w:rsidRPr="007B6629">
        <w:rPr>
          <w:iCs/>
        </w:rPr>
        <w:t>поставки</w:t>
      </w:r>
      <w:bookmarkEnd w:id="13"/>
      <w:bookmarkEnd w:id="14"/>
      <w:bookmarkEnd w:id="15"/>
      <w:bookmarkEnd w:id="16"/>
    </w:p>
    <w:p w14:paraId="1A99811F" w14:textId="77777777" w:rsidR="008138B8" w:rsidRDefault="008138B8" w:rsidP="008138B8">
      <w:pPr>
        <w:pStyle w:val="aff5"/>
        <w:spacing w:line="246" w:lineRule="auto"/>
        <w:ind w:left="34" w:firstLine="817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Плановые сроки </w:t>
      </w:r>
      <w:r>
        <w:rPr>
          <w:sz w:val="26"/>
          <w:szCs w:val="26"/>
        </w:rPr>
        <w:t>поставки:</w:t>
      </w:r>
    </w:p>
    <w:p w14:paraId="0DFB52BD" w14:textId="77777777" w:rsidR="008138B8" w:rsidRPr="00842A50" w:rsidRDefault="008138B8" w:rsidP="008138B8">
      <w:pPr>
        <w:pStyle w:val="aff5"/>
        <w:spacing w:line="246" w:lineRule="auto"/>
        <w:ind w:left="34" w:firstLine="817"/>
        <w:jc w:val="both"/>
        <w:rPr>
          <w:sz w:val="26"/>
          <w:szCs w:val="26"/>
        </w:rPr>
      </w:pPr>
      <w:r w:rsidRPr="00842A50">
        <w:rPr>
          <w:sz w:val="26"/>
          <w:szCs w:val="26"/>
        </w:rPr>
        <w:t>Начало поставки: с момента заключения договора.</w:t>
      </w:r>
    </w:p>
    <w:p w14:paraId="7DA1D348" w14:textId="1CB34A7B" w:rsidR="008138B8" w:rsidRPr="00F928F6" w:rsidRDefault="008138B8" w:rsidP="008138B8">
      <w:pPr>
        <w:pStyle w:val="aff5"/>
        <w:spacing w:line="246" w:lineRule="auto"/>
        <w:ind w:left="34" w:firstLine="817"/>
        <w:jc w:val="both"/>
        <w:rPr>
          <w:sz w:val="26"/>
          <w:szCs w:val="26"/>
        </w:rPr>
      </w:pPr>
      <w:r w:rsidRPr="00842A50">
        <w:rPr>
          <w:sz w:val="26"/>
          <w:szCs w:val="26"/>
        </w:rPr>
        <w:t xml:space="preserve">Окончание </w:t>
      </w:r>
      <w:r w:rsidRPr="00F928F6">
        <w:rPr>
          <w:sz w:val="26"/>
          <w:szCs w:val="26"/>
        </w:rPr>
        <w:t xml:space="preserve">поставки: не позднее </w:t>
      </w:r>
      <w:r w:rsidR="00C72066">
        <w:rPr>
          <w:sz w:val="26"/>
          <w:szCs w:val="26"/>
        </w:rPr>
        <w:t>60 (шестидесяти) календарных дней с момента заключения договора</w:t>
      </w:r>
      <w:r w:rsidRPr="00F928F6">
        <w:rPr>
          <w:sz w:val="26"/>
          <w:szCs w:val="26"/>
        </w:rPr>
        <w:t>.</w:t>
      </w:r>
    </w:p>
    <w:p w14:paraId="44335AF4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</w:pPr>
      <w:bookmarkStart w:id="17" w:name="_Toc9583651"/>
      <w:bookmarkStart w:id="18" w:name="_Toc95474483"/>
      <w:bookmarkStart w:id="19" w:name="_Toc443053551"/>
      <w:r w:rsidRPr="008153A1">
        <w:t>Цель</w:t>
      </w:r>
      <w:r w:rsidRPr="007B6629">
        <w:t xml:space="preserve"> поставки</w:t>
      </w:r>
      <w:bookmarkEnd w:id="17"/>
      <w:bookmarkEnd w:id="18"/>
    </w:p>
    <w:p w14:paraId="01352EC4" w14:textId="3531BB9B" w:rsidR="008138B8" w:rsidRPr="0097683D" w:rsidRDefault="00B11C0E" w:rsidP="008138B8">
      <w:pPr>
        <w:spacing w:line="246" w:lineRule="auto"/>
        <w:ind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Модернизация и развитие вычислительной сети </w:t>
      </w:r>
      <w:r w:rsidR="001D3EC0" w:rsidRPr="007A002A">
        <w:rPr>
          <w:sz w:val="26"/>
          <w:szCs w:val="26"/>
        </w:rPr>
        <w:t>филиала ПАО «</w:t>
      </w:r>
      <w:r w:rsidR="001D3EC0">
        <w:rPr>
          <w:sz w:val="26"/>
          <w:szCs w:val="26"/>
        </w:rPr>
        <w:t>Россети Центр</w:t>
      </w:r>
      <w:r w:rsidR="001D3EC0" w:rsidRPr="007A002A">
        <w:rPr>
          <w:sz w:val="26"/>
          <w:szCs w:val="26"/>
        </w:rPr>
        <w:t>» - «Тамбовэнерго»</w:t>
      </w:r>
      <w:r w:rsidR="001D3EC0" w:rsidRPr="0097683D">
        <w:rPr>
          <w:sz w:val="26"/>
          <w:szCs w:val="26"/>
        </w:rPr>
        <w:t>.</w:t>
      </w:r>
    </w:p>
    <w:p w14:paraId="704FCCCC" w14:textId="77777777" w:rsidR="008138B8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  <w:rPr>
          <w:sz w:val="26"/>
          <w:szCs w:val="26"/>
        </w:rPr>
      </w:pPr>
      <w:bookmarkStart w:id="20" w:name="_Toc9583652"/>
      <w:bookmarkStart w:id="21" w:name="_Toc95474484"/>
      <w:r w:rsidRPr="008153A1">
        <w:t>Финансирование</w:t>
      </w:r>
      <w:r w:rsidRPr="007B6629">
        <w:t xml:space="preserve"> поставки</w:t>
      </w:r>
      <w:bookmarkEnd w:id="19"/>
      <w:bookmarkEnd w:id="20"/>
      <w:bookmarkEnd w:id="21"/>
    </w:p>
    <w:p w14:paraId="4070A5C5" w14:textId="4899D3FD" w:rsidR="008138B8" w:rsidRPr="0097683D" w:rsidRDefault="008138B8" w:rsidP="008138B8">
      <w:pPr>
        <w:pStyle w:val="aff5"/>
        <w:spacing w:line="246" w:lineRule="auto"/>
        <w:ind w:left="34" w:firstLine="720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Выполняется на основании </w:t>
      </w:r>
      <w:r>
        <w:rPr>
          <w:sz w:val="26"/>
          <w:szCs w:val="26"/>
        </w:rPr>
        <w:t xml:space="preserve">инвестиционной программы </w:t>
      </w:r>
      <w:r w:rsidRPr="0097683D">
        <w:rPr>
          <w:sz w:val="26"/>
          <w:szCs w:val="26"/>
        </w:rPr>
        <w:t>филиала ПАО "</w:t>
      </w:r>
      <w:r>
        <w:rPr>
          <w:sz w:val="26"/>
          <w:szCs w:val="26"/>
        </w:rPr>
        <w:t>Россети Центр</w:t>
      </w:r>
      <w:r w:rsidRPr="0097683D">
        <w:rPr>
          <w:sz w:val="26"/>
          <w:szCs w:val="26"/>
        </w:rPr>
        <w:t>" - "</w:t>
      </w:r>
      <w:r>
        <w:rPr>
          <w:sz w:val="26"/>
          <w:szCs w:val="26"/>
        </w:rPr>
        <w:t>Тамбов</w:t>
      </w:r>
      <w:r w:rsidRPr="0097683D">
        <w:rPr>
          <w:sz w:val="26"/>
          <w:szCs w:val="26"/>
        </w:rPr>
        <w:t>энерго"</w:t>
      </w:r>
      <w:r>
        <w:rPr>
          <w:sz w:val="26"/>
          <w:szCs w:val="26"/>
        </w:rPr>
        <w:t xml:space="preserve"> </w:t>
      </w:r>
      <w:r w:rsidR="00536B5D">
        <w:rPr>
          <w:sz w:val="26"/>
          <w:szCs w:val="26"/>
        </w:rPr>
        <w:t xml:space="preserve">(код ИПР </w:t>
      </w:r>
      <w:r w:rsidR="00536B5D" w:rsidRPr="00536B5D">
        <w:rPr>
          <w:sz w:val="26"/>
          <w:szCs w:val="26"/>
        </w:rPr>
        <w:t>ТБ-2</w:t>
      </w:r>
      <w:r w:rsidR="00C72066">
        <w:rPr>
          <w:sz w:val="26"/>
          <w:szCs w:val="26"/>
        </w:rPr>
        <w:t>516</w:t>
      </w:r>
      <w:r w:rsidR="00536B5D">
        <w:rPr>
          <w:sz w:val="26"/>
          <w:szCs w:val="26"/>
        </w:rPr>
        <w:t xml:space="preserve">) </w:t>
      </w:r>
      <w:r>
        <w:rPr>
          <w:sz w:val="26"/>
          <w:szCs w:val="26"/>
        </w:rPr>
        <w:t>и Плана закупок на 202</w:t>
      </w:r>
      <w:r w:rsidR="00C72066">
        <w:rPr>
          <w:sz w:val="26"/>
          <w:szCs w:val="26"/>
        </w:rPr>
        <w:t>3</w:t>
      </w:r>
      <w:r>
        <w:rPr>
          <w:sz w:val="26"/>
          <w:szCs w:val="26"/>
        </w:rPr>
        <w:t xml:space="preserve"> год</w:t>
      </w:r>
      <w:r w:rsidR="00536B5D">
        <w:rPr>
          <w:sz w:val="26"/>
          <w:szCs w:val="26"/>
        </w:rPr>
        <w:t xml:space="preserve"> (закупка № </w:t>
      </w:r>
      <w:r w:rsidR="00C72066" w:rsidRPr="00C72066">
        <w:rPr>
          <w:sz w:val="26"/>
          <w:szCs w:val="26"/>
        </w:rPr>
        <w:t>14003120</w:t>
      </w:r>
      <w:r w:rsidR="00536B5D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14:paraId="3C945F18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</w:pPr>
      <w:bookmarkStart w:id="22" w:name="_Toc443053552"/>
      <w:bookmarkStart w:id="23" w:name="_Toc9583653"/>
      <w:bookmarkStart w:id="24" w:name="_Toc95474485"/>
      <w:r w:rsidRPr="008153A1">
        <w:t>Требования</w:t>
      </w:r>
      <w:r w:rsidRPr="007B6629">
        <w:t xml:space="preserve"> к </w:t>
      </w:r>
      <w:bookmarkEnd w:id="22"/>
      <w:r w:rsidRPr="007B6629">
        <w:t>Поставщику</w:t>
      </w:r>
      <w:bookmarkEnd w:id="23"/>
      <w:bookmarkEnd w:id="24"/>
    </w:p>
    <w:p w14:paraId="2310DE1B" w14:textId="77777777" w:rsidR="008138B8" w:rsidRPr="00795FD1" w:rsidRDefault="008138B8" w:rsidP="008138B8">
      <w:pPr>
        <w:pStyle w:val="aff5"/>
        <w:spacing w:line="246" w:lineRule="auto"/>
        <w:ind w:left="34" w:firstLine="720"/>
        <w:jc w:val="both"/>
        <w:rPr>
          <w:sz w:val="26"/>
          <w:szCs w:val="26"/>
        </w:rPr>
      </w:pPr>
      <w:r w:rsidRPr="00795FD1">
        <w:rPr>
          <w:sz w:val="26"/>
          <w:szCs w:val="26"/>
        </w:rPr>
        <w:t>Требования</w:t>
      </w:r>
      <w:r w:rsidRPr="005E41F8">
        <w:rPr>
          <w:sz w:val="26"/>
          <w:szCs w:val="26"/>
        </w:rPr>
        <w:t xml:space="preserve"> к поставщику учтены в закупочной документации.</w:t>
      </w:r>
    </w:p>
    <w:p w14:paraId="59258919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</w:pPr>
      <w:bookmarkStart w:id="25" w:name="_Toc443053553"/>
      <w:bookmarkStart w:id="26" w:name="_Toc9583654"/>
      <w:bookmarkStart w:id="27" w:name="_Toc95474486"/>
      <w:r w:rsidRPr="008153A1">
        <w:t>Технические</w:t>
      </w:r>
      <w:r w:rsidRPr="007B6629">
        <w:t xml:space="preserve"> требования к оборудованию</w:t>
      </w:r>
      <w:bookmarkEnd w:id="25"/>
      <w:bookmarkEnd w:id="26"/>
      <w:bookmarkEnd w:id="27"/>
    </w:p>
    <w:p w14:paraId="10097560" w14:textId="0363D60A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Поставляемое оборудование по своим характеристикам должно соответствовать всем требованиям Заказчика и удостоверяться сертификационной документацией, указанной в п.</w:t>
      </w:r>
      <w:r w:rsidRPr="00A37AC0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Pr="0097683D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97683D">
        <w:rPr>
          <w:sz w:val="26"/>
          <w:szCs w:val="26"/>
        </w:rPr>
        <w:t>.</w:t>
      </w:r>
      <w:r w:rsidR="00244B3E" w:rsidRPr="00244B3E">
        <w:rPr>
          <w:sz w:val="26"/>
          <w:szCs w:val="26"/>
        </w:rPr>
        <w:t xml:space="preserve"> </w:t>
      </w:r>
      <w:r w:rsidR="00244B3E">
        <w:rPr>
          <w:sz w:val="26"/>
          <w:szCs w:val="26"/>
        </w:rPr>
        <w:t>Допускается поставка эквивалентов с функциональными техническими характеристиками, не менее указанных в приложении к настоящему техническому заданию. Страна происхождения товаров – ЕАЭС.</w:t>
      </w:r>
    </w:p>
    <w:p w14:paraId="55E8AFED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РФ, иметь количество и состав согласно Приложению № 1.</w:t>
      </w:r>
    </w:p>
    <w:p w14:paraId="5AB1FEF2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lastRenderedPageBreak/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798E80AC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Общие требования к поставляемому оборудованию:</w:t>
      </w:r>
    </w:p>
    <w:p w14:paraId="6AEB42DD" w14:textId="77777777" w:rsidR="008138B8" w:rsidRPr="0097683D" w:rsidRDefault="008138B8" w:rsidP="008138B8">
      <w:pPr>
        <w:pStyle w:val="aff"/>
        <w:numPr>
          <w:ilvl w:val="0"/>
          <w:numId w:val="19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5E710634" w14:textId="7E228FAB" w:rsidR="008138B8" w:rsidRDefault="008138B8" w:rsidP="008138B8">
      <w:pPr>
        <w:pStyle w:val="aff"/>
        <w:numPr>
          <w:ilvl w:val="0"/>
          <w:numId w:val="19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для импортного оборудования, а также для отечественного</w:t>
      </w:r>
      <w:r w:rsidR="00244B3E" w:rsidRPr="00244B3E">
        <w:rPr>
          <w:sz w:val="26"/>
          <w:szCs w:val="26"/>
        </w:rPr>
        <w:t xml:space="preserve"> </w:t>
      </w:r>
      <w:r w:rsidR="00244B3E">
        <w:rPr>
          <w:sz w:val="26"/>
          <w:szCs w:val="26"/>
        </w:rPr>
        <w:t>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действующими нормативно-правовыми актами</w:t>
      </w:r>
      <w:r w:rsidRPr="0097683D">
        <w:rPr>
          <w:sz w:val="26"/>
          <w:szCs w:val="26"/>
        </w:rPr>
        <w:t>;</w:t>
      </w:r>
    </w:p>
    <w:p w14:paraId="0EEE94E6" w14:textId="47E54CD3" w:rsidR="00244B3E" w:rsidRPr="0097683D" w:rsidRDefault="00244B3E" w:rsidP="008138B8">
      <w:pPr>
        <w:pStyle w:val="aff"/>
        <w:numPr>
          <w:ilvl w:val="0"/>
          <w:numId w:val="19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>
        <w:rPr>
          <w:sz w:val="26"/>
          <w:szCs w:val="26"/>
        </w:rPr>
        <w:t>наличие сертификата соответствия на поставляемое оборудование (с приложением на каждое конкретное комплектующие, при наличии) в соответствии с действующими нормативно-правовыми актами;</w:t>
      </w:r>
    </w:p>
    <w:p w14:paraId="3107E4B7" w14:textId="77777777" w:rsidR="008138B8" w:rsidRPr="0097683D" w:rsidRDefault="008138B8" w:rsidP="008138B8">
      <w:pPr>
        <w:pStyle w:val="aff"/>
        <w:numPr>
          <w:ilvl w:val="0"/>
          <w:numId w:val="19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во всех случаях недопустимо предоставление Технической документации и Руководств пользователя в виде ксерокопий.</w:t>
      </w:r>
    </w:p>
    <w:p w14:paraId="5E155675" w14:textId="77777777" w:rsidR="008138B8" w:rsidRPr="0097683D" w:rsidRDefault="008138B8" w:rsidP="008138B8">
      <w:pPr>
        <w:pStyle w:val="aff"/>
        <w:numPr>
          <w:ilvl w:val="0"/>
          <w:numId w:val="19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правила проведения сертификации электрооборудования. Госстандарт России, Москва, 1999;</w:t>
      </w:r>
    </w:p>
    <w:p w14:paraId="73A2A1EA" w14:textId="77777777" w:rsidR="008138B8" w:rsidRPr="0097683D" w:rsidRDefault="008138B8" w:rsidP="008138B8">
      <w:pPr>
        <w:pStyle w:val="aff"/>
        <w:numPr>
          <w:ilvl w:val="0"/>
          <w:numId w:val="19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оборудование должно соответствовать требованиям Госстандарта России,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</w:t>
      </w:r>
      <w:r>
        <w:rPr>
          <w:sz w:val="26"/>
          <w:szCs w:val="26"/>
        </w:rPr>
        <w:t>различных климатических районов</w:t>
      </w:r>
      <w:r w:rsidRPr="0097683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165419C0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Ссылки на торговые марки и товарные знаки носят лишь описательный, а не обязательный характер, Поставщик может предоставить в своей заявке торговые марки и товарные знаки, альтернативные указанным в техническом задании; в таком случае поставщик должен быть готов представить доказательства равноценности или превосходства по качеству и техническим характеристикам предлагаемого им оборудования.</w:t>
      </w:r>
      <w:bookmarkStart w:id="28" w:name="_Toc443053554"/>
    </w:p>
    <w:p w14:paraId="336C9173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</w:pPr>
      <w:bookmarkStart w:id="29" w:name="_Toc9583655"/>
      <w:bookmarkStart w:id="30" w:name="_Toc95474487"/>
      <w:r w:rsidRPr="008153A1">
        <w:t>Требования</w:t>
      </w:r>
      <w:r w:rsidRPr="007B6629">
        <w:t xml:space="preserve"> к сроку и условиям гарантийного обслуживания</w:t>
      </w:r>
      <w:bookmarkEnd w:id="28"/>
      <w:bookmarkEnd w:id="29"/>
      <w:bookmarkEnd w:id="30"/>
    </w:p>
    <w:p w14:paraId="6714B32E" w14:textId="48FE6CD0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CA20A5">
        <w:rPr>
          <w:sz w:val="26"/>
          <w:szCs w:val="26"/>
        </w:rPr>
        <w:t xml:space="preserve">Гарантия на поставляемые материалы и оборудование должна </w:t>
      </w:r>
      <w:r>
        <w:rPr>
          <w:sz w:val="26"/>
          <w:szCs w:val="26"/>
        </w:rPr>
        <w:t xml:space="preserve">быть </w:t>
      </w:r>
      <w:r w:rsidRPr="00CA20A5">
        <w:rPr>
          <w:sz w:val="26"/>
          <w:szCs w:val="26"/>
        </w:rPr>
        <w:t xml:space="preserve">не менее чем </w:t>
      </w:r>
      <w:r>
        <w:rPr>
          <w:sz w:val="26"/>
          <w:szCs w:val="26"/>
        </w:rPr>
        <w:t>12 (двенадцать)</w:t>
      </w:r>
      <w:r w:rsidRPr="00CA20A5">
        <w:rPr>
          <w:sz w:val="26"/>
          <w:szCs w:val="26"/>
        </w:rPr>
        <w:t xml:space="preserve"> месяцев</w:t>
      </w:r>
      <w:r w:rsidR="00432A61">
        <w:rPr>
          <w:sz w:val="26"/>
          <w:szCs w:val="26"/>
        </w:rPr>
        <w:t xml:space="preserve"> и не </w:t>
      </w:r>
      <w:r w:rsidR="00432A61" w:rsidRPr="0097683D">
        <w:rPr>
          <w:sz w:val="26"/>
          <w:szCs w:val="26"/>
        </w:rPr>
        <w:t>меньше гарантийного срока, установленного производителем оборудования</w:t>
      </w:r>
      <w:r w:rsidRPr="00CA20A5">
        <w:rPr>
          <w:sz w:val="26"/>
          <w:szCs w:val="26"/>
        </w:rPr>
        <w:t>.</w:t>
      </w:r>
    </w:p>
    <w:p w14:paraId="202AD3B7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Обязательная гарантия на поставленную продукцию с выездом к Заказчику для устранения неисправностей.</w:t>
      </w:r>
    </w:p>
    <w:p w14:paraId="2D9A528D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Срок гарантийного ремонта – не более 45 дней, срок гарантии продлевается на время нахождения оборудования в ремонте. В случае превышения срока ремонта, Поставщиком производится замена оборудования на аналогичное. Поставщик обязуется осуществлять сервисное обслуживание в течение всего срока гарантии.</w:t>
      </w:r>
    </w:p>
    <w:p w14:paraId="145DC9DC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Дата начала исчисления гарантийного срока – </w:t>
      </w:r>
      <w:bookmarkStart w:id="31" w:name="_Hlk146093756"/>
      <w:r w:rsidRPr="0097683D">
        <w:rPr>
          <w:sz w:val="26"/>
          <w:szCs w:val="26"/>
        </w:rPr>
        <w:t>с даты подписания Актов сдачи-приемки Поставщиком и Заказчиком</w:t>
      </w:r>
      <w:bookmarkEnd w:id="31"/>
      <w:r w:rsidRPr="0097683D">
        <w:rPr>
          <w:sz w:val="26"/>
          <w:szCs w:val="26"/>
        </w:rPr>
        <w:t>.</w:t>
      </w:r>
    </w:p>
    <w:p w14:paraId="6D15C034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</w:pPr>
      <w:bookmarkStart w:id="32" w:name="_Toc443053555"/>
      <w:bookmarkStart w:id="33" w:name="_Toc9583656"/>
      <w:bookmarkStart w:id="34" w:name="_Toc95474488"/>
      <w:r w:rsidRPr="007B6629">
        <w:t>Условия и требования к поставке</w:t>
      </w:r>
      <w:bookmarkEnd w:id="32"/>
      <w:bookmarkEnd w:id="33"/>
      <w:bookmarkEnd w:id="34"/>
    </w:p>
    <w:p w14:paraId="767B8F70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</w:t>
      </w:r>
      <w:r w:rsidRPr="0097683D">
        <w:rPr>
          <w:sz w:val="26"/>
          <w:szCs w:val="26"/>
        </w:rPr>
        <w:lastRenderedPageBreak/>
        <w:t>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</w:t>
      </w:r>
      <w:r>
        <w:rPr>
          <w:sz w:val="26"/>
          <w:szCs w:val="26"/>
        </w:rPr>
        <w:t xml:space="preserve"> условиях изготовителя изделия.</w:t>
      </w:r>
    </w:p>
    <w:p w14:paraId="7D3AA1F6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Порядок отгрузки, адреса доставки, специальные требования к таре и упаковке должны быть определены в дог</w:t>
      </w:r>
      <w:r>
        <w:rPr>
          <w:sz w:val="26"/>
          <w:szCs w:val="26"/>
        </w:rPr>
        <w:t>оворе на поставку оборудования.</w:t>
      </w:r>
    </w:p>
    <w:p w14:paraId="4D645852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Стоимость транспортных расходов должна входить в стоимость поставляемого оборудования и материалов.</w:t>
      </w:r>
    </w:p>
    <w:p w14:paraId="1D9D28AB" w14:textId="77777777" w:rsidR="008138B8" w:rsidRPr="0097683D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  <w:lang w:val="x-none"/>
        </w:rPr>
      </w:pPr>
      <w:r w:rsidRPr="00A37AC0">
        <w:rPr>
          <w:sz w:val="26"/>
          <w:szCs w:val="26"/>
        </w:rPr>
        <w:t>Одновременно</w:t>
      </w:r>
      <w:r w:rsidRPr="0097683D">
        <w:rPr>
          <w:sz w:val="26"/>
          <w:szCs w:val="26"/>
          <w:lang w:val="x-none"/>
        </w:rPr>
        <w:t xml:space="preserve"> с поставкой оборудования </w:t>
      </w:r>
      <w:r w:rsidRPr="0097683D">
        <w:rPr>
          <w:sz w:val="26"/>
          <w:szCs w:val="26"/>
        </w:rPr>
        <w:t>Поставщик</w:t>
      </w:r>
      <w:r w:rsidRPr="0097683D">
        <w:rPr>
          <w:sz w:val="26"/>
          <w:szCs w:val="26"/>
          <w:lang w:val="x-none"/>
        </w:rPr>
        <w:t xml:space="preserve"> обязан представить Заказчику оригиналы следующих документов:</w:t>
      </w:r>
    </w:p>
    <w:p w14:paraId="312DEAA9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счет на оплату товара;</w:t>
      </w:r>
    </w:p>
    <w:p w14:paraId="49901442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счет-фактуру;</w:t>
      </w:r>
    </w:p>
    <w:p w14:paraId="37661107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товарную накладную;</w:t>
      </w:r>
    </w:p>
    <w:p w14:paraId="61A80658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гарантийный талон на каждую единицу оборудования.</w:t>
      </w:r>
    </w:p>
    <w:p w14:paraId="06083EC8" w14:textId="77777777" w:rsidR="008138B8" w:rsidRPr="00CA20A5" w:rsidRDefault="008138B8" w:rsidP="008138B8">
      <w:pPr>
        <w:pStyle w:val="ac"/>
        <w:numPr>
          <w:ilvl w:val="1"/>
          <w:numId w:val="20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A37AC0">
        <w:rPr>
          <w:sz w:val="26"/>
          <w:szCs w:val="26"/>
        </w:rPr>
        <w:t>Одновременно</w:t>
      </w:r>
      <w:r w:rsidRPr="0097683D">
        <w:rPr>
          <w:sz w:val="26"/>
          <w:szCs w:val="26"/>
          <w:lang w:val="x-none"/>
        </w:rPr>
        <w:t xml:space="preserve"> с поставкой оборудования </w:t>
      </w:r>
      <w:r w:rsidRPr="0097683D">
        <w:rPr>
          <w:sz w:val="26"/>
          <w:szCs w:val="26"/>
        </w:rPr>
        <w:t>Поставщик</w:t>
      </w:r>
      <w:r w:rsidRPr="0097683D">
        <w:rPr>
          <w:sz w:val="26"/>
          <w:szCs w:val="26"/>
          <w:lang w:val="x-none"/>
        </w:rPr>
        <w:t xml:space="preserve"> обязан представить Заказчику копии док</w:t>
      </w:r>
      <w:r>
        <w:rPr>
          <w:sz w:val="26"/>
          <w:szCs w:val="26"/>
          <w:lang w:val="x-none"/>
        </w:rPr>
        <w:t>ументов, заверенные владельцем:</w:t>
      </w:r>
    </w:p>
    <w:p w14:paraId="055D25D9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наличии).</w:t>
      </w:r>
    </w:p>
    <w:p w14:paraId="6181A93B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сертификат соответствия или декларацию о соответствии системы сертификации Минкомсвязи России на поставляемое оборудование (с приложением на каждое конкретное комплектующее, при наличии)</w:t>
      </w:r>
      <w:r w:rsidRPr="0097683D">
        <w:rPr>
          <w:sz w:val="26"/>
          <w:szCs w:val="26"/>
        </w:rPr>
        <w:t>.</w:t>
      </w:r>
    </w:p>
    <w:p w14:paraId="46462D80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 w:line="246" w:lineRule="auto"/>
        <w:ind w:left="714" w:hanging="357"/>
      </w:pPr>
      <w:bookmarkStart w:id="35" w:name="_Toc443053556"/>
      <w:bookmarkStart w:id="36" w:name="_Toc9583657"/>
      <w:bookmarkStart w:id="37" w:name="_Toc95474489"/>
      <w:r w:rsidRPr="007B6629">
        <w:t>Правила приемки оборудования</w:t>
      </w:r>
      <w:bookmarkEnd w:id="35"/>
      <w:bookmarkEnd w:id="36"/>
      <w:bookmarkEnd w:id="37"/>
    </w:p>
    <w:p w14:paraId="0D4C6504" w14:textId="77777777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</w:t>
      </w:r>
      <w:r>
        <w:rPr>
          <w:sz w:val="26"/>
          <w:szCs w:val="26"/>
        </w:rPr>
        <w:t>Россети Центр</w:t>
      </w:r>
      <w:r w:rsidRPr="0097683D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97683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7683D">
        <w:rPr>
          <w:sz w:val="26"/>
          <w:szCs w:val="26"/>
        </w:rPr>
        <w:t>«</w:t>
      </w:r>
      <w:r>
        <w:rPr>
          <w:sz w:val="26"/>
          <w:szCs w:val="26"/>
        </w:rPr>
        <w:t>Тамбов</w:t>
      </w:r>
      <w:r w:rsidRPr="0097683D">
        <w:rPr>
          <w:bCs/>
          <w:sz w:val="26"/>
          <w:szCs w:val="26"/>
        </w:rPr>
        <w:t>энерго</w:t>
      </w:r>
      <w:r w:rsidRPr="0097683D">
        <w:rPr>
          <w:sz w:val="26"/>
          <w:szCs w:val="26"/>
        </w:rPr>
        <w:t xml:space="preserve">» при получении оборудования на склад филиала </w:t>
      </w:r>
      <w:r w:rsidRPr="0097683D">
        <w:rPr>
          <w:rFonts w:eastAsia="Calibri"/>
          <w:sz w:val="26"/>
          <w:szCs w:val="26"/>
        </w:rPr>
        <w:t>П</w:t>
      </w:r>
      <w:r w:rsidRPr="0097683D">
        <w:rPr>
          <w:rFonts w:eastAsia="Calibri"/>
          <w:sz w:val="26"/>
          <w:szCs w:val="26"/>
          <w:lang w:val="x-none"/>
        </w:rPr>
        <w:t>АО «</w:t>
      </w:r>
      <w:r>
        <w:rPr>
          <w:rFonts w:eastAsia="Calibri"/>
          <w:sz w:val="26"/>
          <w:szCs w:val="26"/>
          <w:lang w:val="x-none"/>
        </w:rPr>
        <w:t>Россети Центр</w:t>
      </w:r>
      <w:r w:rsidRPr="0097683D">
        <w:rPr>
          <w:rFonts w:eastAsia="Calibri"/>
          <w:sz w:val="26"/>
          <w:szCs w:val="26"/>
          <w:lang w:val="x-none"/>
        </w:rPr>
        <w:t>»</w:t>
      </w:r>
      <w:r>
        <w:rPr>
          <w:rFonts w:eastAsia="Calibri"/>
          <w:sz w:val="26"/>
          <w:szCs w:val="26"/>
        </w:rPr>
        <w:t xml:space="preserve"> </w:t>
      </w:r>
      <w:r w:rsidRPr="0097683D">
        <w:rPr>
          <w:rFonts w:eastAsia="Calibri"/>
          <w:sz w:val="26"/>
          <w:szCs w:val="26"/>
          <w:lang w:val="x-none"/>
        </w:rPr>
        <w:t>- «</w:t>
      </w:r>
      <w:r>
        <w:rPr>
          <w:rFonts w:eastAsia="Calibri"/>
          <w:sz w:val="26"/>
          <w:szCs w:val="26"/>
        </w:rPr>
        <w:t>Тамбов</w:t>
      </w:r>
      <w:r w:rsidRPr="0097683D">
        <w:rPr>
          <w:rFonts w:eastAsia="Calibri"/>
          <w:sz w:val="26"/>
          <w:szCs w:val="26"/>
          <w:lang w:val="x-none"/>
        </w:rPr>
        <w:t xml:space="preserve">энерго», расположенного по адресу: </w:t>
      </w:r>
      <w:r>
        <w:rPr>
          <w:rFonts w:eastAsia="Calibri"/>
          <w:sz w:val="26"/>
          <w:szCs w:val="26"/>
        </w:rPr>
        <w:t>392680</w:t>
      </w:r>
      <w:r w:rsidRPr="0097683D">
        <w:rPr>
          <w:rFonts w:eastAsia="Calibri"/>
          <w:sz w:val="26"/>
          <w:szCs w:val="26"/>
          <w:lang w:val="x-none"/>
        </w:rPr>
        <w:t xml:space="preserve">, </w:t>
      </w:r>
      <w:r>
        <w:rPr>
          <w:rFonts w:eastAsia="Calibri"/>
          <w:sz w:val="26"/>
          <w:szCs w:val="26"/>
        </w:rPr>
        <w:t>г. Тамбов, ул. Авиационная, д. 149</w:t>
      </w:r>
      <w:r w:rsidRPr="0097683D">
        <w:rPr>
          <w:sz w:val="26"/>
          <w:szCs w:val="26"/>
        </w:rPr>
        <w:t>.</w:t>
      </w:r>
    </w:p>
    <w:p w14:paraId="46CBF1F1" w14:textId="6C02C3E4" w:rsidR="008138B8" w:rsidRPr="0097683D" w:rsidRDefault="008138B8" w:rsidP="008138B8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 xml:space="preserve">В случае обнаружения несоответствия оборудования по качеству, комплектности, маркировке, стандартам, техническим условиям и условиям Договора, Поставщик </w:t>
      </w:r>
      <w:r w:rsidRPr="00467FBF">
        <w:rPr>
          <w:sz w:val="26"/>
          <w:szCs w:val="26"/>
        </w:rPr>
        <w:t xml:space="preserve">в течение </w:t>
      </w:r>
      <w:r w:rsidR="00467FBF" w:rsidRPr="00467FBF">
        <w:rPr>
          <w:sz w:val="26"/>
          <w:szCs w:val="26"/>
        </w:rPr>
        <w:t>45</w:t>
      </w:r>
      <w:r w:rsidRPr="00467FBF">
        <w:rPr>
          <w:sz w:val="26"/>
          <w:szCs w:val="26"/>
        </w:rPr>
        <w:t xml:space="preserve"> (</w:t>
      </w:r>
      <w:r w:rsidR="00467FBF" w:rsidRPr="00467FBF">
        <w:rPr>
          <w:sz w:val="26"/>
          <w:szCs w:val="26"/>
        </w:rPr>
        <w:t>сорока пяти</w:t>
      </w:r>
      <w:r w:rsidRPr="00467FBF">
        <w:rPr>
          <w:sz w:val="26"/>
          <w:szCs w:val="26"/>
        </w:rPr>
        <w:t>) дней</w:t>
      </w:r>
      <w:r w:rsidRPr="0097683D">
        <w:rPr>
          <w:sz w:val="26"/>
          <w:szCs w:val="26"/>
        </w:rPr>
        <w:t xml:space="preserve"> с даты получения претензии от Заказчика обязан за свой счет устранить выявленные недостатки. Расходы, связанные с устранением выявленных недостатков, заменой ненадлежащего оборудования на оборудование надлежащего качества, несет Поставщик.</w:t>
      </w:r>
    </w:p>
    <w:p w14:paraId="190D79D4" w14:textId="1BEC5AC9" w:rsidR="008138B8" w:rsidRDefault="008138B8" w:rsidP="008138B8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</w:t>
      </w:r>
    </w:p>
    <w:p w14:paraId="3507743C" w14:textId="77777777" w:rsidR="008138B8" w:rsidRPr="0097683D" w:rsidRDefault="008138B8" w:rsidP="008138B8">
      <w:pPr>
        <w:pStyle w:val="BodyText21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Оборудование считается поставленным надлежащим образом и принятым с момента подписания сторонами товарной накладной. Дополнительные условия приемки оборудования по качеству и количеству устанавливаются Договором поставки.</w:t>
      </w:r>
    </w:p>
    <w:p w14:paraId="7A0300CD" w14:textId="77777777" w:rsidR="008138B8" w:rsidRPr="007B6629" w:rsidRDefault="008138B8" w:rsidP="008138B8">
      <w:pPr>
        <w:pStyle w:val="1"/>
        <w:numPr>
          <w:ilvl w:val="0"/>
          <w:numId w:val="20"/>
        </w:numPr>
        <w:spacing w:before="240"/>
        <w:ind w:left="714" w:hanging="357"/>
      </w:pPr>
      <w:bookmarkStart w:id="38" w:name="_Toc443053557"/>
      <w:bookmarkStart w:id="39" w:name="_Toc9583658"/>
      <w:bookmarkStart w:id="40" w:name="_Toc95474490"/>
      <w:r w:rsidRPr="007B6629">
        <w:t>Стоимость и оплата</w:t>
      </w:r>
      <w:bookmarkEnd w:id="38"/>
      <w:bookmarkEnd w:id="39"/>
      <w:bookmarkEnd w:id="40"/>
    </w:p>
    <w:p w14:paraId="6042C4F6" w14:textId="170F13B6" w:rsidR="008138B8" w:rsidRDefault="008138B8" w:rsidP="008138B8">
      <w:pPr>
        <w:pStyle w:val="BodyText21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Оплата производится Заказчиком на условиях, указанных в конкурсной документации.</w:t>
      </w:r>
    </w:p>
    <w:p w14:paraId="3873D880" w14:textId="4F4586DB" w:rsidR="007A7033" w:rsidRDefault="007A7033" w:rsidP="008138B8">
      <w:pPr>
        <w:pStyle w:val="BodyText21"/>
        <w:ind w:firstLine="851"/>
        <w:rPr>
          <w:sz w:val="26"/>
          <w:szCs w:val="26"/>
        </w:rPr>
      </w:pPr>
    </w:p>
    <w:p w14:paraId="39537007" w14:textId="77777777" w:rsidR="007A7033" w:rsidRPr="008138B8" w:rsidRDefault="007A7033" w:rsidP="008138B8">
      <w:pPr>
        <w:pStyle w:val="BodyText21"/>
        <w:ind w:firstLine="851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22"/>
        <w:gridCol w:w="2886"/>
        <w:gridCol w:w="1899"/>
        <w:gridCol w:w="1355"/>
        <w:gridCol w:w="1446"/>
      </w:tblGrid>
      <w:tr w:rsidR="008C57A1" w:rsidRPr="008138B8" w14:paraId="75A030CB" w14:textId="77777777" w:rsidTr="008C57A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2F78F" w14:textId="0879A16E" w:rsidR="008C57A1" w:rsidRPr="008138B8" w:rsidRDefault="008C57A1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240"/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lastRenderedPageBreak/>
              <w:t>СОСТАВИЛ:</w:t>
            </w:r>
          </w:p>
        </w:tc>
      </w:tr>
      <w:tr w:rsidR="00DE7FF9" w:rsidRPr="008138B8" w14:paraId="5E3BDB03" w14:textId="77777777" w:rsidTr="008C57A1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CA46" w14:textId="77777777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60D8" w14:textId="379A87CE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Должность исполнителя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FCD4" w14:textId="6AB43F6B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F5F5" w14:textId="77777777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Подпись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808A" w14:textId="77777777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Дата</w:t>
            </w:r>
          </w:p>
        </w:tc>
      </w:tr>
      <w:tr w:rsidR="00DE7FF9" w:rsidRPr="008138B8" w14:paraId="5C723175" w14:textId="77777777" w:rsidTr="008C57A1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FABA" w14:textId="2BE1D9E7" w:rsidR="00DE7FF9" w:rsidRPr="008138B8" w:rsidRDefault="0028710D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C80A24" w:rsidRPr="008138B8">
              <w:rPr>
                <w:sz w:val="26"/>
                <w:szCs w:val="26"/>
              </w:rPr>
              <w:t>илиал ПАО «</w:t>
            </w:r>
            <w:r w:rsidR="00747793" w:rsidRPr="008138B8">
              <w:rPr>
                <w:sz w:val="26"/>
                <w:szCs w:val="26"/>
              </w:rPr>
              <w:t>Россети Центр</w:t>
            </w:r>
            <w:r w:rsidR="00C80A24" w:rsidRPr="008138B8">
              <w:rPr>
                <w:sz w:val="26"/>
                <w:szCs w:val="26"/>
              </w:rPr>
              <w:t>» - «Тамбовэнерго»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75FA" w14:textId="0019F08B" w:rsidR="00DE7FF9" w:rsidRPr="008138B8" w:rsidRDefault="00747793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Ведущий специалист</w:t>
            </w:r>
            <w:r w:rsidR="00C80A24" w:rsidRPr="008138B8">
              <w:rPr>
                <w:sz w:val="26"/>
                <w:szCs w:val="26"/>
              </w:rPr>
              <w:t xml:space="preserve"> </w:t>
            </w:r>
            <w:proofErr w:type="spellStart"/>
            <w:r w:rsidR="0028710D">
              <w:rPr>
                <w:sz w:val="26"/>
                <w:szCs w:val="26"/>
              </w:rPr>
              <w:t>ОКИТиТК</w:t>
            </w:r>
            <w:proofErr w:type="spell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62A9" w14:textId="511BA41D" w:rsidR="00DE7FF9" w:rsidRPr="008138B8" w:rsidRDefault="00747793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Бычков</w:t>
            </w:r>
            <w:r w:rsidR="008C57A1">
              <w:rPr>
                <w:sz w:val="26"/>
                <w:szCs w:val="26"/>
              </w:rPr>
              <w:t xml:space="preserve"> А. Н.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C2E4" w14:textId="4D2137AE" w:rsidR="00DE7FF9" w:rsidRPr="008138B8" w:rsidRDefault="00DE7FF9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E24B" w14:textId="4FDBD9E2" w:rsidR="00DE7FF9" w:rsidRPr="008138B8" w:rsidRDefault="003F128E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25.07.2023</w:t>
            </w:r>
          </w:p>
        </w:tc>
      </w:tr>
      <w:tr w:rsidR="008C57A1" w:rsidRPr="008138B8" w14:paraId="60BC482E" w14:textId="77777777" w:rsidTr="008C57A1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11A57" w14:textId="524491DA" w:rsidR="008C57A1" w:rsidRPr="008138B8" w:rsidRDefault="008C57A1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</w:p>
        </w:tc>
      </w:tr>
      <w:tr w:rsidR="00DE7FF9" w:rsidRPr="008138B8" w14:paraId="4A36CC0B" w14:textId="77777777" w:rsidTr="008C57A1">
        <w:trPr>
          <w:cantSplit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F20B" w14:textId="77777777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BCC7" w14:textId="3E58AB66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Должность исполнителя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AF08" w14:textId="1FF1E422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879F" w14:textId="646BED29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Подпись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9DB3" w14:textId="77777777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>Дата</w:t>
            </w:r>
          </w:p>
        </w:tc>
      </w:tr>
      <w:tr w:rsidR="00DE7FF9" w:rsidRPr="008138B8" w14:paraId="6758F397" w14:textId="77777777" w:rsidTr="008C57A1">
        <w:trPr>
          <w:cantSplit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B11E" w14:textId="1ABDD826" w:rsidR="00DE7FF9" w:rsidRPr="008138B8" w:rsidRDefault="0028710D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C80A24" w:rsidRPr="008138B8">
              <w:rPr>
                <w:sz w:val="26"/>
                <w:szCs w:val="26"/>
              </w:rPr>
              <w:t>илиал ПАО «</w:t>
            </w:r>
            <w:r w:rsidR="00747793" w:rsidRPr="008138B8">
              <w:rPr>
                <w:sz w:val="26"/>
                <w:szCs w:val="26"/>
              </w:rPr>
              <w:t>Россети Центр</w:t>
            </w:r>
            <w:r w:rsidR="00C80A24" w:rsidRPr="008138B8">
              <w:rPr>
                <w:sz w:val="26"/>
                <w:szCs w:val="26"/>
              </w:rPr>
              <w:t>» - «Тамбовэнерго»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8DB0" w14:textId="5A01738B" w:rsidR="00DE7FF9" w:rsidRPr="008138B8" w:rsidRDefault="00C80A24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8138B8">
              <w:rPr>
                <w:sz w:val="26"/>
                <w:szCs w:val="26"/>
              </w:rPr>
              <w:t xml:space="preserve">Начальник </w:t>
            </w:r>
            <w:proofErr w:type="spellStart"/>
            <w:r w:rsidR="003F128E">
              <w:rPr>
                <w:sz w:val="26"/>
                <w:szCs w:val="26"/>
              </w:rPr>
              <w:t>ОКИТиТК</w:t>
            </w:r>
            <w:proofErr w:type="spell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8F33" w14:textId="33AB87EF" w:rsidR="00DE7FF9" w:rsidRPr="008138B8" w:rsidRDefault="003F128E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Ефимов И</w:t>
            </w:r>
            <w:r w:rsidR="008C57A1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Ю</w:t>
            </w:r>
            <w:r w:rsidR="008C57A1">
              <w:rPr>
                <w:sz w:val="26"/>
                <w:szCs w:val="26"/>
              </w:rPr>
              <w:t>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9B8D" w14:textId="0E61E3C8" w:rsidR="00DE7FF9" w:rsidRPr="008138B8" w:rsidRDefault="00DE7FF9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185F" w14:textId="18BF3172" w:rsidR="00DE7FF9" w:rsidRPr="008138B8" w:rsidRDefault="003F128E" w:rsidP="008C57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25.07.2023</w:t>
            </w:r>
          </w:p>
        </w:tc>
      </w:tr>
    </w:tbl>
    <w:p w14:paraId="5A85C417" w14:textId="7968E795" w:rsidR="00DE7FF9" w:rsidRPr="008138B8" w:rsidRDefault="00C80A24">
      <w:pPr>
        <w:ind w:left="34"/>
        <w:rPr>
          <w:sz w:val="26"/>
          <w:szCs w:val="26"/>
        </w:rPr>
      </w:pPr>
      <w:r w:rsidRPr="008138B8">
        <w:rPr>
          <w:sz w:val="26"/>
          <w:szCs w:val="26"/>
        </w:rPr>
        <w:br w:type="page"/>
      </w:r>
    </w:p>
    <w:p w14:paraId="58C09732" w14:textId="77777777" w:rsidR="00DE7FF9" w:rsidRPr="00F45991" w:rsidRDefault="00C80A24">
      <w:pPr>
        <w:pStyle w:val="24"/>
        <w:rPr>
          <w:sz w:val="26"/>
          <w:szCs w:val="26"/>
        </w:rPr>
      </w:pPr>
      <w:bookmarkStart w:id="41" w:name="_Toc95474491"/>
      <w:r w:rsidRPr="00F45991">
        <w:rPr>
          <w:sz w:val="26"/>
          <w:szCs w:val="26"/>
        </w:rPr>
        <w:lastRenderedPageBreak/>
        <w:t>Приложение №1</w:t>
      </w:r>
      <w:bookmarkEnd w:id="41"/>
    </w:p>
    <w:p w14:paraId="6F754821" w14:textId="5D9A4E85" w:rsidR="00DE7FF9" w:rsidRPr="00F45991" w:rsidRDefault="00C80A24">
      <w:pPr>
        <w:jc w:val="right"/>
        <w:rPr>
          <w:sz w:val="26"/>
          <w:szCs w:val="26"/>
        </w:rPr>
      </w:pPr>
      <w:r w:rsidRPr="00F45991">
        <w:rPr>
          <w:sz w:val="26"/>
          <w:szCs w:val="26"/>
        </w:rPr>
        <w:t>к техническому заданию на поставку</w:t>
      </w:r>
      <w:r w:rsidRPr="00F45991">
        <w:rPr>
          <w:sz w:val="26"/>
          <w:szCs w:val="26"/>
        </w:rPr>
        <w:br/>
      </w:r>
      <w:r w:rsidR="00B11C0E">
        <w:rPr>
          <w:sz w:val="26"/>
          <w:szCs w:val="26"/>
        </w:rPr>
        <w:t>маршрутизаторов</w:t>
      </w:r>
    </w:p>
    <w:p w14:paraId="015D1A92" w14:textId="77777777" w:rsidR="00DE7FF9" w:rsidRPr="00F45991" w:rsidRDefault="00C80A24">
      <w:pPr>
        <w:jc w:val="right"/>
        <w:rPr>
          <w:sz w:val="26"/>
          <w:szCs w:val="26"/>
        </w:rPr>
      </w:pPr>
      <w:r w:rsidRPr="00F45991">
        <w:rPr>
          <w:sz w:val="26"/>
          <w:szCs w:val="26"/>
        </w:rPr>
        <w:t>для нужд филиала ПАО «</w:t>
      </w:r>
      <w:r w:rsidR="00747793" w:rsidRPr="00F45991">
        <w:rPr>
          <w:sz w:val="26"/>
          <w:szCs w:val="26"/>
        </w:rPr>
        <w:t>Россети Центр</w:t>
      </w:r>
      <w:r w:rsidRPr="00F45991">
        <w:rPr>
          <w:sz w:val="26"/>
          <w:szCs w:val="26"/>
        </w:rPr>
        <w:t xml:space="preserve">» - </w:t>
      </w:r>
    </w:p>
    <w:p w14:paraId="6BD0FAD3" w14:textId="77777777" w:rsidR="00DE7FF9" w:rsidRPr="00F45991" w:rsidRDefault="00C80A24">
      <w:pPr>
        <w:jc w:val="right"/>
        <w:rPr>
          <w:sz w:val="26"/>
          <w:szCs w:val="26"/>
        </w:rPr>
      </w:pPr>
      <w:r w:rsidRPr="00F45991">
        <w:rPr>
          <w:sz w:val="26"/>
          <w:szCs w:val="26"/>
        </w:rPr>
        <w:t>«Тамбовэнерго»</w:t>
      </w:r>
    </w:p>
    <w:p w14:paraId="4B335BCD" w14:textId="77777777" w:rsidR="00DE7FF9" w:rsidRPr="00F45991" w:rsidRDefault="00DE7FF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6"/>
          <w:szCs w:val="26"/>
        </w:rPr>
      </w:pPr>
    </w:p>
    <w:p w14:paraId="0C55A31D" w14:textId="77777777" w:rsidR="00DE7FF9" w:rsidRPr="00F45991" w:rsidRDefault="00C80A24">
      <w:pPr>
        <w:spacing w:after="200" w:line="276" w:lineRule="auto"/>
        <w:jc w:val="center"/>
        <w:rPr>
          <w:b/>
          <w:sz w:val="26"/>
          <w:szCs w:val="26"/>
        </w:rPr>
      </w:pPr>
      <w:r w:rsidRPr="00F45991">
        <w:rPr>
          <w:b/>
          <w:sz w:val="26"/>
          <w:szCs w:val="26"/>
        </w:rPr>
        <w:t>Перечень поставляем</w:t>
      </w:r>
      <w:r w:rsidR="002F6C34" w:rsidRPr="00F45991">
        <w:rPr>
          <w:b/>
          <w:sz w:val="26"/>
          <w:szCs w:val="26"/>
        </w:rPr>
        <w:t>ого оборудования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1997"/>
        <w:gridCol w:w="6115"/>
        <w:gridCol w:w="857"/>
      </w:tblGrid>
      <w:tr w:rsidR="009D0355" w:rsidRPr="003B7DA9" w14:paraId="690F51E5" w14:textId="77777777" w:rsidTr="008477D2">
        <w:trPr>
          <w:tblHeader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4C5F48A1" w14:textId="77777777" w:rsidR="009D0355" w:rsidRPr="003B7DA9" w:rsidRDefault="009D0355" w:rsidP="008138B8">
            <w:pPr>
              <w:jc w:val="center"/>
              <w:rPr>
                <w:color w:val="000000"/>
                <w:sz w:val="24"/>
                <w:szCs w:val="24"/>
              </w:rPr>
            </w:pPr>
            <w:r w:rsidRPr="003B7DA9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82" w:type="pct"/>
            <w:shd w:val="clear" w:color="auto" w:fill="auto"/>
            <w:noWrap/>
            <w:vAlign w:val="center"/>
            <w:hideMark/>
          </w:tcPr>
          <w:p w14:paraId="7E72320F" w14:textId="77777777" w:rsidR="009D0355" w:rsidRPr="003B7DA9" w:rsidRDefault="009D0355" w:rsidP="008138B8">
            <w:pPr>
              <w:jc w:val="center"/>
              <w:rPr>
                <w:color w:val="000000"/>
                <w:sz w:val="24"/>
                <w:szCs w:val="24"/>
              </w:rPr>
            </w:pPr>
            <w:r w:rsidRPr="003B7DA9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145" w:type="pct"/>
            <w:shd w:val="clear" w:color="auto" w:fill="auto"/>
            <w:noWrap/>
            <w:vAlign w:val="center"/>
            <w:hideMark/>
          </w:tcPr>
          <w:p w14:paraId="7DF76707" w14:textId="77777777" w:rsidR="009D0355" w:rsidRPr="003B7DA9" w:rsidRDefault="009D0355" w:rsidP="008138B8">
            <w:pPr>
              <w:jc w:val="center"/>
              <w:rPr>
                <w:color w:val="000000"/>
                <w:sz w:val="24"/>
                <w:szCs w:val="24"/>
              </w:rPr>
            </w:pPr>
            <w:r w:rsidRPr="003B7DA9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73861DE" w14:textId="77777777" w:rsidR="009D0355" w:rsidRPr="003B7DA9" w:rsidRDefault="009D0355" w:rsidP="008138B8">
            <w:pPr>
              <w:jc w:val="center"/>
              <w:rPr>
                <w:color w:val="000000"/>
                <w:sz w:val="24"/>
                <w:szCs w:val="24"/>
              </w:rPr>
            </w:pPr>
            <w:r w:rsidRPr="003B7DA9">
              <w:rPr>
                <w:color w:val="000000"/>
                <w:sz w:val="24"/>
                <w:szCs w:val="24"/>
              </w:rPr>
              <w:t>Кол-во, шт.</w:t>
            </w:r>
          </w:p>
        </w:tc>
      </w:tr>
      <w:tr w:rsidR="008477D2" w:rsidRPr="003B7DA9" w14:paraId="2097FFB5" w14:textId="77777777" w:rsidTr="003B7DA9">
        <w:trPr>
          <w:trHeight w:val="1291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0BC5ACA4" w14:textId="77777777" w:rsidR="008477D2" w:rsidRPr="003B7DA9" w:rsidRDefault="008477D2" w:rsidP="008138B8">
            <w:pPr>
              <w:jc w:val="center"/>
              <w:rPr>
                <w:color w:val="000000"/>
                <w:sz w:val="24"/>
                <w:szCs w:val="24"/>
              </w:rPr>
            </w:pPr>
            <w:r w:rsidRPr="003B7D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  <w:hideMark/>
          </w:tcPr>
          <w:p w14:paraId="397CB904" w14:textId="1236137D" w:rsidR="008477D2" w:rsidRPr="003B7DA9" w:rsidRDefault="00487F03" w:rsidP="008138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</w:t>
            </w:r>
            <w:r w:rsidR="003B7DA9" w:rsidRPr="003B7DA9">
              <w:rPr>
                <w:b/>
                <w:bCs/>
                <w:sz w:val="24"/>
                <w:szCs w:val="24"/>
                <w:lang w:eastAsia="en-US"/>
              </w:rPr>
              <w:t xml:space="preserve">аршрутизатор </w:t>
            </w:r>
            <w:proofErr w:type="spellStart"/>
            <w:r w:rsidR="003B7DA9" w:rsidRPr="003B7DA9">
              <w:rPr>
                <w:b/>
                <w:bCs/>
                <w:sz w:val="24"/>
                <w:szCs w:val="24"/>
                <w:lang w:val="en-US" w:eastAsia="en-US"/>
              </w:rPr>
              <w:t>E</w:t>
            </w:r>
            <w:r w:rsidR="00244B3E">
              <w:rPr>
                <w:b/>
                <w:bCs/>
                <w:sz w:val="24"/>
                <w:szCs w:val="24"/>
                <w:lang w:val="en-US" w:eastAsia="en-US"/>
              </w:rPr>
              <w:t>l</w:t>
            </w:r>
            <w:r w:rsidR="003B7DA9" w:rsidRPr="003B7DA9">
              <w:rPr>
                <w:b/>
                <w:bCs/>
                <w:sz w:val="24"/>
                <w:szCs w:val="24"/>
                <w:lang w:val="en-US" w:eastAsia="en-US"/>
              </w:rPr>
              <w:t>tex</w:t>
            </w:r>
            <w:proofErr w:type="spellEnd"/>
            <w:r w:rsidR="003B7DA9" w:rsidRPr="003B7DA9">
              <w:rPr>
                <w:b/>
                <w:bCs/>
                <w:sz w:val="24"/>
                <w:szCs w:val="24"/>
                <w:lang w:eastAsia="en-US"/>
              </w:rPr>
              <w:t xml:space="preserve"> ESR-</w:t>
            </w:r>
            <w:r w:rsidR="00E53576" w:rsidRPr="006712DA">
              <w:rPr>
                <w:b/>
                <w:bCs/>
                <w:sz w:val="24"/>
                <w:szCs w:val="24"/>
                <w:lang w:eastAsia="en-US"/>
              </w:rPr>
              <w:t>20</w:t>
            </w:r>
            <w:r w:rsidR="003B7DA9" w:rsidRPr="003B7DA9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8477D2" w:rsidRPr="003B7DA9">
              <w:rPr>
                <w:color w:val="000000"/>
                <w:sz w:val="24"/>
                <w:szCs w:val="24"/>
              </w:rPr>
              <w:br/>
              <w:t>или эквивалент</w:t>
            </w:r>
          </w:p>
        </w:tc>
        <w:tc>
          <w:tcPr>
            <w:tcW w:w="3145" w:type="pct"/>
            <w:shd w:val="clear" w:color="auto" w:fill="auto"/>
          </w:tcPr>
          <w:p w14:paraId="2B71345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</w:rPr>
              <w:t>Интерфейсы</w:t>
            </w:r>
          </w:p>
          <w:p w14:paraId="30F29DA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4</w:t>
            </w:r>
            <w:r w:rsidRPr="006712DA">
              <w:rPr>
                <w:sz w:val="20"/>
              </w:rPr>
              <w:t>х</w:t>
            </w:r>
            <w:r w:rsidRPr="006712DA">
              <w:rPr>
                <w:sz w:val="20"/>
                <w:lang w:val="en-US"/>
              </w:rPr>
              <w:t>Combo 10/100/1000BASE-T / 1000BASE-X</w:t>
            </w:r>
          </w:p>
          <w:p w14:paraId="6697605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4xEthernet 10/100/1000BASE-T</w:t>
            </w:r>
          </w:p>
          <w:p w14:paraId="5857E4C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 xml:space="preserve">1xConsole (RJ-45) </w:t>
            </w:r>
          </w:p>
          <w:p w14:paraId="3EF0E48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1хUSB 2.0</w:t>
            </w:r>
          </w:p>
          <w:p w14:paraId="3A7C3CB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1хUSB 3.0</w:t>
            </w:r>
          </w:p>
          <w:p w14:paraId="4B32870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1 Слот для SD-карт</w:t>
            </w:r>
          </w:p>
          <w:p w14:paraId="6C741BF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Подключаемые интерфейсы</w:t>
            </w:r>
          </w:p>
          <w:p w14:paraId="3D61EAE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USB 3G/4G/LTE модем</w:t>
            </w:r>
          </w:p>
          <w:p w14:paraId="707DC32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E1 </w:t>
            </w:r>
            <w:proofErr w:type="spellStart"/>
            <w:r w:rsidRPr="006712DA">
              <w:rPr>
                <w:sz w:val="20"/>
              </w:rPr>
              <w:t>TopGate</w:t>
            </w:r>
            <w:proofErr w:type="spellEnd"/>
            <w:r w:rsidRPr="006712DA">
              <w:rPr>
                <w:sz w:val="20"/>
              </w:rPr>
              <w:t xml:space="preserve"> SFP</w:t>
            </w:r>
          </w:p>
          <w:p w14:paraId="23B5DA6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Производительность</w:t>
            </w:r>
          </w:p>
          <w:p w14:paraId="1288BD32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Производительность Firewall/NAT/маршрутизации (фреймы 1518B) - 1,89 Гбит/c; 161k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/с</w:t>
            </w:r>
          </w:p>
          <w:p w14:paraId="22CEF2D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Производительность Firewall/NAT/маршрутизации (фреймы 70B) - 92 Мбит/c; 155k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/c</w:t>
            </w:r>
          </w:p>
          <w:p w14:paraId="78470D7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Производительность Firewall/NAT/маршрутизации (IMIX) - 890 Мбит/c; 161k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/c</w:t>
            </w:r>
          </w:p>
          <w:p w14:paraId="58DCE65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Производительность </w:t>
            </w:r>
            <w:proofErr w:type="spellStart"/>
            <w:r w:rsidRPr="006712DA">
              <w:rPr>
                <w:sz w:val="20"/>
              </w:rPr>
              <w:t>IPsec</w:t>
            </w:r>
            <w:proofErr w:type="spellEnd"/>
            <w:r w:rsidRPr="006712DA">
              <w:rPr>
                <w:sz w:val="20"/>
              </w:rPr>
              <w:t xml:space="preserve"> VPN (фреймы 1456B) - 0,46 Гбит/c; 40k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/с</w:t>
            </w:r>
          </w:p>
          <w:p w14:paraId="2D7CD24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Производительность </w:t>
            </w:r>
            <w:proofErr w:type="spellStart"/>
            <w:r w:rsidRPr="006712DA">
              <w:rPr>
                <w:sz w:val="20"/>
              </w:rPr>
              <w:t>IPsec</w:t>
            </w:r>
            <w:proofErr w:type="spellEnd"/>
            <w:r w:rsidRPr="006712DA">
              <w:rPr>
                <w:sz w:val="20"/>
              </w:rPr>
              <w:t xml:space="preserve"> (IMIX) - 264 Мбит/c; 49k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/c</w:t>
            </w:r>
          </w:p>
          <w:p w14:paraId="289C86C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Производительность IPS/IDS 10k правил - 85 Мбит/c;</w:t>
            </w:r>
          </w:p>
          <w:p w14:paraId="17EB399E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19,3k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/с</w:t>
            </w:r>
          </w:p>
          <w:p w14:paraId="360E142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Производительность коммутации MPLS (фреймы 1518B) - 3,9 Гбит/c; 323k </w:t>
            </w:r>
            <w:proofErr w:type="spellStart"/>
            <w:r w:rsidRPr="006712DA">
              <w:rPr>
                <w:sz w:val="20"/>
              </w:rPr>
              <w:t>пкт</w:t>
            </w:r>
            <w:proofErr w:type="spellEnd"/>
            <w:r w:rsidRPr="006712DA">
              <w:rPr>
                <w:sz w:val="20"/>
              </w:rPr>
              <w:t>/c</w:t>
            </w:r>
          </w:p>
          <w:p w14:paraId="5527E705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</w:p>
          <w:p w14:paraId="76D6964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Системные характеристики</w:t>
            </w:r>
          </w:p>
          <w:p w14:paraId="214F7450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VPN-туннелей - 250</w:t>
            </w:r>
          </w:p>
          <w:p w14:paraId="002DF12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Статические маршруты - 11k</w:t>
            </w:r>
          </w:p>
          <w:p w14:paraId="7D899266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конкурентных сессий - 256k</w:t>
            </w:r>
          </w:p>
          <w:p w14:paraId="21C25176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VLAN - до 4k активных VLAN в соответствии с 802.1Q</w:t>
            </w:r>
          </w:p>
          <w:p w14:paraId="36BBEE3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маршрутов BGP - 2,5M</w:t>
            </w:r>
          </w:p>
          <w:p w14:paraId="62AE7F5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BGP-соседей - 1k</w:t>
            </w:r>
          </w:p>
          <w:p w14:paraId="5B58BBE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маршрутов OSPF - 300k</w:t>
            </w:r>
          </w:p>
          <w:p w14:paraId="762E1BD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маршрутов RIP - 10k</w:t>
            </w:r>
          </w:p>
          <w:p w14:paraId="61EF999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Количество маршрутов ISIS - 300k</w:t>
            </w:r>
          </w:p>
          <w:p w14:paraId="3FE3370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Таблица MAC-адресов - 2k записей на бридж</w:t>
            </w:r>
          </w:p>
          <w:p w14:paraId="0AC1E75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Размер базы FIB - 1,4M</w:t>
            </w:r>
          </w:p>
          <w:p w14:paraId="4BD50DD5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VRF - 32</w:t>
            </w:r>
          </w:p>
          <w:p w14:paraId="47808FA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</w:rPr>
              <w:t>Клиенты</w:t>
            </w:r>
            <w:r w:rsidRPr="006712DA">
              <w:rPr>
                <w:sz w:val="20"/>
                <w:lang w:val="en-US"/>
              </w:rPr>
              <w:t xml:space="preserve"> Remote Access VPN</w:t>
            </w:r>
          </w:p>
          <w:p w14:paraId="2A14BDE2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PPTP/</w:t>
            </w:r>
            <w:proofErr w:type="spellStart"/>
            <w:r w:rsidRPr="006712DA">
              <w:rPr>
                <w:sz w:val="20"/>
                <w:lang w:val="en-US"/>
              </w:rPr>
              <w:t>PPPoE</w:t>
            </w:r>
            <w:proofErr w:type="spellEnd"/>
            <w:r w:rsidRPr="006712DA">
              <w:rPr>
                <w:sz w:val="20"/>
                <w:lang w:val="en-US"/>
              </w:rPr>
              <w:t>/L2TP/OpenVPN/IPsec XAUTH</w:t>
            </w:r>
          </w:p>
          <w:p w14:paraId="78C55F5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</w:rPr>
              <w:t>Сервер</w:t>
            </w:r>
            <w:r w:rsidRPr="006712DA">
              <w:rPr>
                <w:sz w:val="20"/>
                <w:lang w:val="en-US"/>
              </w:rPr>
              <w:t xml:space="preserve"> Remote Access VPN</w:t>
            </w:r>
          </w:p>
          <w:p w14:paraId="46E871F0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 xml:space="preserve">L2TP/PPTP/OpenVPN/IPsec XAUTH </w:t>
            </w:r>
          </w:p>
          <w:p w14:paraId="5E67E77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Site-to-site VPN</w:t>
            </w:r>
          </w:p>
          <w:p w14:paraId="5327B3E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proofErr w:type="spellStart"/>
            <w:r w:rsidRPr="006712DA">
              <w:rPr>
                <w:sz w:val="20"/>
                <w:lang w:val="en-US"/>
              </w:rPr>
              <w:t>IPSec</w:t>
            </w:r>
            <w:proofErr w:type="spellEnd"/>
            <w:r w:rsidRPr="006712DA">
              <w:rPr>
                <w:sz w:val="20"/>
                <w:lang w:val="en-US"/>
              </w:rPr>
              <w:t xml:space="preserve">: Policy-based </w:t>
            </w:r>
            <w:r w:rsidRPr="006712DA">
              <w:rPr>
                <w:sz w:val="20"/>
              </w:rPr>
              <w:t>и</w:t>
            </w:r>
            <w:r w:rsidRPr="006712DA">
              <w:rPr>
                <w:sz w:val="20"/>
                <w:lang w:val="en-US"/>
              </w:rPr>
              <w:t xml:space="preserve"> route-based </w:t>
            </w:r>
            <w:r w:rsidRPr="006712DA">
              <w:rPr>
                <w:sz w:val="20"/>
              </w:rPr>
              <w:t>режимы</w:t>
            </w:r>
          </w:p>
          <w:p w14:paraId="352E299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DMVPN</w:t>
            </w:r>
          </w:p>
          <w:p w14:paraId="46FE834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</w:rPr>
              <w:t>Алгоритмы</w:t>
            </w:r>
            <w:r w:rsidRPr="006712DA">
              <w:rPr>
                <w:sz w:val="20"/>
                <w:lang w:val="en-US"/>
              </w:rPr>
              <w:t xml:space="preserve"> </w:t>
            </w:r>
            <w:r w:rsidRPr="006712DA">
              <w:rPr>
                <w:sz w:val="20"/>
              </w:rPr>
              <w:t>шифрования</w:t>
            </w:r>
            <w:r w:rsidRPr="006712DA">
              <w:rPr>
                <w:sz w:val="20"/>
                <w:lang w:val="en-US"/>
              </w:rPr>
              <w:t xml:space="preserve"> DES, 3DES, AES, Blowfish, Camelia</w:t>
            </w:r>
          </w:p>
          <w:p w14:paraId="2CFF63E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Аутентификация сообщений IKE MD5, SHA-1, SHA-2</w:t>
            </w:r>
          </w:p>
          <w:p w14:paraId="5CA893B2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</w:rPr>
              <w:t>Туннелирование</w:t>
            </w:r>
          </w:p>
          <w:p w14:paraId="4A36FA64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proofErr w:type="spellStart"/>
            <w:r w:rsidRPr="006712DA">
              <w:rPr>
                <w:sz w:val="20"/>
                <w:lang w:val="en-US"/>
              </w:rPr>
              <w:t>IPoGRE</w:t>
            </w:r>
            <w:proofErr w:type="spellEnd"/>
            <w:r w:rsidRPr="006712DA">
              <w:rPr>
                <w:sz w:val="20"/>
                <w:lang w:val="en-US"/>
              </w:rPr>
              <w:t xml:space="preserve">, </w:t>
            </w:r>
            <w:proofErr w:type="spellStart"/>
            <w:r w:rsidRPr="006712DA">
              <w:rPr>
                <w:sz w:val="20"/>
                <w:lang w:val="en-US"/>
              </w:rPr>
              <w:t>EoGRE</w:t>
            </w:r>
            <w:proofErr w:type="spellEnd"/>
          </w:p>
          <w:p w14:paraId="3A30A94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IPIP</w:t>
            </w:r>
          </w:p>
          <w:p w14:paraId="77DB695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L2TPv3</w:t>
            </w:r>
          </w:p>
          <w:p w14:paraId="376589F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LT (inter VRF routing)</w:t>
            </w:r>
          </w:p>
          <w:p w14:paraId="4D6BCF7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Функции L2</w:t>
            </w:r>
          </w:p>
          <w:p w14:paraId="3C03855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lastRenderedPageBreak/>
              <w:t>Коммутация пакетов (</w:t>
            </w:r>
            <w:proofErr w:type="spellStart"/>
            <w:r w:rsidRPr="006712DA">
              <w:rPr>
                <w:sz w:val="20"/>
              </w:rPr>
              <w:t>bridging</w:t>
            </w:r>
            <w:proofErr w:type="spellEnd"/>
            <w:r w:rsidRPr="006712DA">
              <w:rPr>
                <w:sz w:val="20"/>
              </w:rPr>
              <w:t>)</w:t>
            </w:r>
          </w:p>
          <w:p w14:paraId="6E1F246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Агрегация интерфейсов LAG/LACP (802.3ad)</w:t>
            </w:r>
          </w:p>
          <w:p w14:paraId="3BC4A6C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Поддержка VLAN (802.1Q) </w:t>
            </w:r>
          </w:p>
          <w:p w14:paraId="023E5FC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Логические интерфейсы</w:t>
            </w:r>
          </w:p>
          <w:p w14:paraId="2DED4670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LLDP, LLDP MED</w:t>
            </w:r>
          </w:p>
          <w:p w14:paraId="02B3F4C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VLAN на основе MAC</w:t>
            </w:r>
          </w:p>
          <w:p w14:paraId="4CC3639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Функции L3 (IPv4/IPv6)</w:t>
            </w:r>
          </w:p>
          <w:p w14:paraId="7ECF9E9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Трансляция адресов NAT, </w:t>
            </w:r>
            <w:proofErr w:type="spellStart"/>
            <w:r w:rsidRPr="006712DA">
              <w:rPr>
                <w:sz w:val="20"/>
              </w:rPr>
              <w:t>Static</w:t>
            </w:r>
            <w:proofErr w:type="spellEnd"/>
            <w:r w:rsidRPr="006712DA">
              <w:rPr>
                <w:sz w:val="20"/>
              </w:rPr>
              <w:t xml:space="preserve"> NAT, ALG</w:t>
            </w:r>
          </w:p>
          <w:p w14:paraId="7E052EA5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Статические маршруты</w:t>
            </w:r>
          </w:p>
          <w:p w14:paraId="27DB7DE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Протоколы динамической маршрутизации RIPv2, OSPFv2/v3, IS-IS, BGP</w:t>
            </w:r>
          </w:p>
          <w:p w14:paraId="2A7AF565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</w:rPr>
              <w:t>Фильтрация</w:t>
            </w:r>
            <w:r w:rsidRPr="006712DA">
              <w:rPr>
                <w:sz w:val="20"/>
                <w:lang w:val="en-US"/>
              </w:rPr>
              <w:t xml:space="preserve"> </w:t>
            </w:r>
            <w:r w:rsidRPr="006712DA">
              <w:rPr>
                <w:sz w:val="20"/>
              </w:rPr>
              <w:t>маршрутов</w:t>
            </w:r>
            <w:r w:rsidRPr="006712DA">
              <w:rPr>
                <w:sz w:val="20"/>
                <w:lang w:val="en-US"/>
              </w:rPr>
              <w:t xml:space="preserve"> (prefix list)</w:t>
            </w:r>
          </w:p>
          <w:p w14:paraId="4A24E6A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VRF</w:t>
            </w:r>
          </w:p>
          <w:p w14:paraId="04B2638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Policy Based Routing (PBR)</w:t>
            </w:r>
          </w:p>
          <w:p w14:paraId="4AA0DC0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BFD для BGP, OSPF, статических маршрутов</w:t>
            </w:r>
          </w:p>
          <w:p w14:paraId="1824E16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BRAS (</w:t>
            </w:r>
            <w:proofErr w:type="spellStart"/>
            <w:r w:rsidRPr="006712DA">
              <w:rPr>
                <w:sz w:val="20"/>
              </w:rPr>
              <w:t>IPoE</w:t>
            </w:r>
            <w:proofErr w:type="spellEnd"/>
            <w:r w:rsidRPr="006712DA">
              <w:rPr>
                <w:sz w:val="20"/>
              </w:rPr>
              <w:t>)1</w:t>
            </w:r>
          </w:p>
          <w:p w14:paraId="59E86B2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proofErr w:type="spellStart"/>
            <w:r w:rsidRPr="006712DA">
              <w:rPr>
                <w:sz w:val="20"/>
              </w:rPr>
              <w:t>Терминация</w:t>
            </w:r>
            <w:proofErr w:type="spellEnd"/>
            <w:r w:rsidRPr="006712DA">
              <w:rPr>
                <w:sz w:val="20"/>
              </w:rPr>
              <w:t xml:space="preserve"> пользователей</w:t>
            </w:r>
          </w:p>
          <w:p w14:paraId="4464D572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Белые/черные списки URL</w:t>
            </w:r>
          </w:p>
          <w:p w14:paraId="6B5D5B6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Квотирование по объёму трафика, по времени сессии, по сетевым приложениям</w:t>
            </w:r>
          </w:p>
          <w:p w14:paraId="7788EC0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HTTP/HTTPS Proxy</w:t>
            </w:r>
          </w:p>
          <w:p w14:paraId="5AD32EB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HTTP/HTTPS Redirect</w:t>
            </w:r>
          </w:p>
          <w:p w14:paraId="72B32306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proofErr w:type="spellStart"/>
            <w:r w:rsidRPr="006712DA">
              <w:rPr>
                <w:sz w:val="20"/>
              </w:rPr>
              <w:t>Аккаунтинг</w:t>
            </w:r>
            <w:proofErr w:type="spellEnd"/>
            <w:r w:rsidRPr="006712DA">
              <w:rPr>
                <w:sz w:val="20"/>
              </w:rPr>
              <w:t xml:space="preserve"> сессий по протоколу </w:t>
            </w:r>
            <w:proofErr w:type="spellStart"/>
            <w:r w:rsidRPr="006712DA">
              <w:rPr>
                <w:sz w:val="20"/>
              </w:rPr>
              <w:t>Netflow</w:t>
            </w:r>
            <w:proofErr w:type="spellEnd"/>
          </w:p>
          <w:p w14:paraId="5D539E8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Взаимодействие с серверами ААА, PCRF</w:t>
            </w:r>
          </w:p>
          <w:p w14:paraId="6BF4A87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Управление полосой пропускания по офисам и SSID, сессиям пользователей</w:t>
            </w:r>
          </w:p>
          <w:p w14:paraId="23F06CE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Аутентификация пользователей по MAC- или IP-адресам</w:t>
            </w:r>
          </w:p>
          <w:p w14:paraId="598F657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Функции сетевой защиты </w:t>
            </w:r>
          </w:p>
          <w:p w14:paraId="6D35386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Система обнаружения и предотвращения вторжений (IPS/IDS)1  </w:t>
            </w:r>
          </w:p>
          <w:p w14:paraId="2DC10ED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Взаимодействие с </w:t>
            </w:r>
            <w:proofErr w:type="spellStart"/>
            <w:r w:rsidRPr="006712DA">
              <w:rPr>
                <w:sz w:val="20"/>
              </w:rPr>
              <w:t>Eltex</w:t>
            </w:r>
            <w:proofErr w:type="spellEnd"/>
            <w:r w:rsidRPr="006712DA">
              <w:rPr>
                <w:sz w:val="20"/>
              </w:rPr>
              <w:t xml:space="preserve"> Distribution Manager для получения лицензируемого контента - наборы правил, предоставляемые Kaspersky </w:t>
            </w:r>
            <w:proofErr w:type="spellStart"/>
            <w:r w:rsidRPr="006712DA">
              <w:rPr>
                <w:sz w:val="20"/>
              </w:rPr>
              <w:t>SafeStream</w:t>
            </w:r>
            <w:proofErr w:type="spellEnd"/>
            <w:r w:rsidRPr="006712DA">
              <w:rPr>
                <w:sz w:val="20"/>
              </w:rPr>
              <w:t xml:space="preserve"> Ii1</w:t>
            </w:r>
          </w:p>
          <w:p w14:paraId="62636F6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Web-фильтрация по URL, по содержимому (</w:t>
            </w:r>
            <w:proofErr w:type="spellStart"/>
            <w:r w:rsidRPr="006712DA">
              <w:rPr>
                <w:sz w:val="20"/>
              </w:rPr>
              <w:t>cookies</w:t>
            </w:r>
            <w:proofErr w:type="spellEnd"/>
            <w:r w:rsidRPr="006712DA">
              <w:rPr>
                <w:sz w:val="20"/>
              </w:rPr>
              <w:t xml:space="preserve">, ActiveX, </w:t>
            </w:r>
            <w:proofErr w:type="spellStart"/>
            <w:r w:rsidRPr="006712DA">
              <w:rPr>
                <w:sz w:val="20"/>
              </w:rPr>
              <w:t>Javascript</w:t>
            </w:r>
            <w:proofErr w:type="spellEnd"/>
            <w:r w:rsidRPr="006712DA">
              <w:rPr>
                <w:sz w:val="20"/>
              </w:rPr>
              <w:t xml:space="preserve">) </w:t>
            </w:r>
          </w:p>
          <w:p w14:paraId="1BB68536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Zone-</w:t>
            </w:r>
            <w:proofErr w:type="spellStart"/>
            <w:r w:rsidRPr="006712DA">
              <w:rPr>
                <w:sz w:val="20"/>
              </w:rPr>
              <w:t>based</w:t>
            </w:r>
            <w:proofErr w:type="spellEnd"/>
            <w:r w:rsidRPr="006712DA">
              <w:rPr>
                <w:sz w:val="20"/>
              </w:rPr>
              <w:t xml:space="preserve"> Firewall</w:t>
            </w:r>
          </w:p>
          <w:p w14:paraId="44212F9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Фильтрация </w:t>
            </w:r>
            <w:proofErr w:type="spellStart"/>
            <w:r w:rsidRPr="006712DA">
              <w:rPr>
                <w:sz w:val="20"/>
              </w:rPr>
              <w:t>фаерволом</w:t>
            </w:r>
            <w:proofErr w:type="spellEnd"/>
            <w:r w:rsidRPr="006712DA">
              <w:rPr>
                <w:sz w:val="20"/>
              </w:rPr>
              <w:t xml:space="preserve"> на базе L2/L3/L4 полей и по приложениям</w:t>
            </w:r>
          </w:p>
          <w:p w14:paraId="482AF4C4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списков контроля доступа на базе L2/L3/L4 полей</w:t>
            </w:r>
          </w:p>
          <w:p w14:paraId="32FCDF4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Защита от </w:t>
            </w:r>
            <w:proofErr w:type="spellStart"/>
            <w:r w:rsidRPr="006712DA">
              <w:rPr>
                <w:sz w:val="20"/>
              </w:rPr>
              <w:t>DoS</w:t>
            </w:r>
            <w:proofErr w:type="spellEnd"/>
            <w:r w:rsidRPr="006712DA">
              <w:rPr>
                <w:sz w:val="20"/>
              </w:rPr>
              <w:t>/</w:t>
            </w:r>
            <w:proofErr w:type="spellStart"/>
            <w:r w:rsidRPr="006712DA">
              <w:rPr>
                <w:sz w:val="20"/>
              </w:rPr>
              <w:t>DDoS</w:t>
            </w:r>
            <w:proofErr w:type="spellEnd"/>
            <w:r w:rsidRPr="006712DA">
              <w:rPr>
                <w:sz w:val="20"/>
              </w:rPr>
              <w:t xml:space="preserve"> атак и оповещение об атаках</w:t>
            </w:r>
          </w:p>
          <w:p w14:paraId="2A0EFCC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Логирование событий атак, событий срабатывания правил</w:t>
            </w:r>
          </w:p>
          <w:p w14:paraId="1C04A23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Качество обслуживания (</w:t>
            </w:r>
            <w:proofErr w:type="spellStart"/>
            <w:r w:rsidRPr="006712DA">
              <w:rPr>
                <w:sz w:val="20"/>
              </w:rPr>
              <w:t>QoS</w:t>
            </w:r>
            <w:proofErr w:type="spellEnd"/>
            <w:r w:rsidRPr="006712DA">
              <w:rPr>
                <w:sz w:val="20"/>
              </w:rPr>
              <w:t>)</w:t>
            </w:r>
          </w:p>
          <w:p w14:paraId="78D08AE5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До 8-ми приоритетных очередей на порт</w:t>
            </w:r>
          </w:p>
          <w:p w14:paraId="736D6EB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L2 и L3 </w:t>
            </w:r>
            <w:proofErr w:type="spellStart"/>
            <w:r w:rsidRPr="006712DA">
              <w:rPr>
                <w:sz w:val="20"/>
              </w:rPr>
              <w:t>приоритизация</w:t>
            </w:r>
            <w:proofErr w:type="spellEnd"/>
            <w:r w:rsidRPr="006712DA">
              <w:rPr>
                <w:sz w:val="20"/>
              </w:rPr>
              <w:t xml:space="preserve"> трафика (802.1p, DSCP, IP </w:t>
            </w:r>
            <w:proofErr w:type="spellStart"/>
            <w:r w:rsidRPr="006712DA">
              <w:rPr>
                <w:sz w:val="20"/>
              </w:rPr>
              <w:t>Precedence</w:t>
            </w:r>
            <w:proofErr w:type="spellEnd"/>
            <w:r w:rsidRPr="006712DA">
              <w:rPr>
                <w:sz w:val="20"/>
              </w:rPr>
              <w:t>)</w:t>
            </w:r>
          </w:p>
          <w:p w14:paraId="483E8375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Предотвращение перегрузки очередей RED, GRED</w:t>
            </w:r>
          </w:p>
          <w:p w14:paraId="2145F2E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Назначение приоритетов по портам, по VLAN</w:t>
            </w:r>
          </w:p>
          <w:p w14:paraId="138441C4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Средства </w:t>
            </w:r>
            <w:proofErr w:type="spellStart"/>
            <w:r w:rsidRPr="006712DA">
              <w:rPr>
                <w:sz w:val="20"/>
              </w:rPr>
              <w:t>перемаркирования</w:t>
            </w:r>
            <w:proofErr w:type="spellEnd"/>
            <w:r w:rsidRPr="006712DA">
              <w:rPr>
                <w:sz w:val="20"/>
              </w:rPr>
              <w:t xml:space="preserve"> приоритетов</w:t>
            </w:r>
          </w:p>
          <w:p w14:paraId="53DBB85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Применение политик (</w:t>
            </w:r>
            <w:proofErr w:type="spellStart"/>
            <w:r w:rsidRPr="006712DA">
              <w:rPr>
                <w:sz w:val="20"/>
              </w:rPr>
              <w:t>policy-map</w:t>
            </w:r>
            <w:proofErr w:type="spellEnd"/>
            <w:r w:rsidRPr="006712DA">
              <w:rPr>
                <w:sz w:val="20"/>
              </w:rPr>
              <w:t>)</w:t>
            </w:r>
          </w:p>
          <w:p w14:paraId="2F3CE8E2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Управление полосой пропускания (</w:t>
            </w:r>
            <w:proofErr w:type="spellStart"/>
            <w:r w:rsidRPr="006712DA">
              <w:rPr>
                <w:sz w:val="20"/>
              </w:rPr>
              <w:t>shaping</w:t>
            </w:r>
            <w:proofErr w:type="spellEnd"/>
            <w:r w:rsidRPr="006712DA">
              <w:rPr>
                <w:sz w:val="20"/>
              </w:rPr>
              <w:t>)</w:t>
            </w:r>
          </w:p>
          <w:p w14:paraId="4EBEEDC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Иерархический </w:t>
            </w:r>
            <w:proofErr w:type="spellStart"/>
            <w:r w:rsidRPr="006712DA">
              <w:rPr>
                <w:sz w:val="20"/>
              </w:rPr>
              <w:t>QоS</w:t>
            </w:r>
            <w:proofErr w:type="spellEnd"/>
          </w:p>
          <w:p w14:paraId="0DB5F186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Маркировка сессий</w:t>
            </w:r>
          </w:p>
          <w:p w14:paraId="17FF548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Управление IP-адресацией (IPv4/IPv6)</w:t>
            </w:r>
          </w:p>
          <w:p w14:paraId="395BB23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Статические IP-адреса</w:t>
            </w:r>
          </w:p>
          <w:p w14:paraId="0DD1A22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DHCP-клиент</w:t>
            </w:r>
          </w:p>
          <w:p w14:paraId="3E46A3C2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DHCP </w:t>
            </w:r>
            <w:proofErr w:type="spellStart"/>
            <w:r w:rsidRPr="006712DA">
              <w:rPr>
                <w:sz w:val="20"/>
              </w:rPr>
              <w:t>Relay</w:t>
            </w:r>
            <w:proofErr w:type="spellEnd"/>
            <w:r w:rsidRPr="006712DA">
              <w:rPr>
                <w:sz w:val="20"/>
              </w:rPr>
              <w:t xml:space="preserve"> </w:t>
            </w:r>
            <w:proofErr w:type="spellStart"/>
            <w:r w:rsidRPr="006712DA">
              <w:rPr>
                <w:sz w:val="20"/>
              </w:rPr>
              <w:t>Option</w:t>
            </w:r>
            <w:proofErr w:type="spellEnd"/>
            <w:r w:rsidRPr="006712DA">
              <w:rPr>
                <w:sz w:val="20"/>
              </w:rPr>
              <w:t xml:space="preserve"> 82</w:t>
            </w:r>
          </w:p>
          <w:p w14:paraId="3705316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Встроенный сервер DHCP, поддержка опций 43, 60, 61, 150</w:t>
            </w:r>
          </w:p>
          <w:p w14:paraId="5D4513C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DNS </w:t>
            </w:r>
            <w:proofErr w:type="spellStart"/>
            <w:r w:rsidRPr="006712DA">
              <w:rPr>
                <w:sz w:val="20"/>
              </w:rPr>
              <w:t>resolver</w:t>
            </w:r>
            <w:proofErr w:type="spellEnd"/>
          </w:p>
          <w:p w14:paraId="3E14D7E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IP </w:t>
            </w:r>
            <w:proofErr w:type="spellStart"/>
            <w:r w:rsidRPr="006712DA">
              <w:rPr>
                <w:sz w:val="20"/>
              </w:rPr>
              <w:t>unnumbered</w:t>
            </w:r>
            <w:proofErr w:type="spellEnd"/>
          </w:p>
          <w:p w14:paraId="40AC1A4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Средства обеспечения надежности сети</w:t>
            </w:r>
          </w:p>
          <w:p w14:paraId="2579E43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VRRP v2,v3</w:t>
            </w:r>
          </w:p>
          <w:p w14:paraId="5034456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proofErr w:type="spellStart"/>
            <w:r w:rsidRPr="006712DA">
              <w:rPr>
                <w:sz w:val="20"/>
              </w:rPr>
              <w:t>Tracking</w:t>
            </w:r>
            <w:proofErr w:type="spellEnd"/>
            <w:r w:rsidRPr="006712DA">
              <w:rPr>
                <w:sz w:val="20"/>
              </w:rPr>
              <w:t xml:space="preserve"> на основании VRRP или SLA теста</w:t>
            </w:r>
          </w:p>
          <w:p w14:paraId="0057683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Управление параметрами VRRP</w:t>
            </w:r>
          </w:p>
          <w:p w14:paraId="34450F9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Управление параметрами PBR</w:t>
            </w:r>
          </w:p>
          <w:p w14:paraId="5874145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Управление административным статусом интерфейса</w:t>
            </w:r>
          </w:p>
          <w:p w14:paraId="783DE2F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Активация и деактивация статического маршрута</w:t>
            </w:r>
          </w:p>
          <w:p w14:paraId="7939EE6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Управление атрибутом AS-PATH и </w:t>
            </w:r>
            <w:proofErr w:type="spellStart"/>
            <w:r w:rsidRPr="006712DA">
              <w:rPr>
                <w:sz w:val="20"/>
              </w:rPr>
              <w:t>preference</w:t>
            </w:r>
            <w:proofErr w:type="spellEnd"/>
            <w:r w:rsidRPr="006712DA">
              <w:rPr>
                <w:sz w:val="20"/>
              </w:rPr>
              <w:t xml:space="preserve"> в </w:t>
            </w:r>
            <w:proofErr w:type="spellStart"/>
            <w:r w:rsidRPr="006712DA">
              <w:rPr>
                <w:sz w:val="20"/>
              </w:rPr>
              <w:t>route-map</w:t>
            </w:r>
            <w:proofErr w:type="spellEnd"/>
            <w:r w:rsidRPr="006712DA">
              <w:rPr>
                <w:sz w:val="20"/>
              </w:rPr>
              <w:t xml:space="preserve"> </w:t>
            </w:r>
          </w:p>
          <w:p w14:paraId="3E7B03C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lastRenderedPageBreak/>
              <w:t>Балансировка нагрузки на WAN-интерфейсах, перенаправление потоков данных, переключение при оценке качества канала</w:t>
            </w:r>
          </w:p>
          <w:p w14:paraId="104D1C4D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Резервирование сессий </w:t>
            </w:r>
            <w:proofErr w:type="spellStart"/>
            <w:r w:rsidRPr="006712DA">
              <w:rPr>
                <w:sz w:val="20"/>
              </w:rPr>
              <w:t>firewall</w:t>
            </w:r>
            <w:proofErr w:type="spellEnd"/>
          </w:p>
          <w:p w14:paraId="7943671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Мониторинг и управление</w:t>
            </w:r>
          </w:p>
          <w:p w14:paraId="29D81676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стандартных и расширенных SNMP MIB, RMONv1</w:t>
            </w:r>
          </w:p>
          <w:p w14:paraId="61E26CA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Встроенный </w:t>
            </w:r>
            <w:proofErr w:type="spellStart"/>
            <w:r w:rsidRPr="006712DA">
              <w:rPr>
                <w:sz w:val="20"/>
              </w:rPr>
              <w:t>Zabbix</w:t>
            </w:r>
            <w:proofErr w:type="spellEnd"/>
            <w:r w:rsidRPr="006712DA">
              <w:rPr>
                <w:sz w:val="20"/>
              </w:rPr>
              <w:t xml:space="preserve"> </w:t>
            </w:r>
            <w:proofErr w:type="spellStart"/>
            <w:r w:rsidRPr="006712DA">
              <w:rPr>
                <w:sz w:val="20"/>
              </w:rPr>
              <w:t>agent</w:t>
            </w:r>
            <w:proofErr w:type="spellEnd"/>
          </w:p>
          <w:p w14:paraId="466E4C6E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Аутентификация по локальной базе пользователей, RADIUS, TACACS+, LDAP</w:t>
            </w:r>
          </w:p>
          <w:p w14:paraId="1077000A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Защита от ошибок конфигурирования, автоматическое восстановление конфигурации. Возможность сброса конфигурации к заводским настройкам</w:t>
            </w:r>
          </w:p>
          <w:p w14:paraId="40493E93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Интерфейсы управления CLI</w:t>
            </w:r>
          </w:p>
          <w:p w14:paraId="54F2570E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Поддержка </w:t>
            </w:r>
            <w:proofErr w:type="spellStart"/>
            <w:r w:rsidRPr="006712DA">
              <w:rPr>
                <w:sz w:val="20"/>
              </w:rPr>
              <w:t>Syslog</w:t>
            </w:r>
            <w:proofErr w:type="spellEnd"/>
          </w:p>
          <w:p w14:paraId="7002A32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Монитор использования системных ресурсов</w:t>
            </w:r>
          </w:p>
          <w:p w14:paraId="30390A2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proofErr w:type="spellStart"/>
            <w:r w:rsidRPr="006712DA">
              <w:rPr>
                <w:sz w:val="20"/>
              </w:rPr>
              <w:t>Ping</w:t>
            </w:r>
            <w:proofErr w:type="spellEnd"/>
            <w:r w:rsidRPr="006712DA">
              <w:rPr>
                <w:sz w:val="20"/>
              </w:rPr>
              <w:t xml:space="preserve">, </w:t>
            </w:r>
            <w:proofErr w:type="spellStart"/>
            <w:r w:rsidRPr="006712DA">
              <w:rPr>
                <w:sz w:val="20"/>
              </w:rPr>
              <w:t>traceroute</w:t>
            </w:r>
            <w:proofErr w:type="spellEnd"/>
            <w:r w:rsidRPr="006712DA">
              <w:rPr>
                <w:sz w:val="20"/>
              </w:rPr>
              <w:t xml:space="preserve"> (IPv4/IPv6), вывод информации о пакетах в консоли</w:t>
            </w:r>
          </w:p>
          <w:p w14:paraId="1748041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Обновление ПО, загрузка и выгрузка конфигурации по TFTP, SCP, FTP, SFTP, HTTP(S)</w:t>
            </w:r>
          </w:p>
          <w:p w14:paraId="40D1B27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NTP</w:t>
            </w:r>
          </w:p>
          <w:p w14:paraId="47B9078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proofErr w:type="spellStart"/>
            <w:r w:rsidRPr="006712DA">
              <w:rPr>
                <w:sz w:val="20"/>
              </w:rPr>
              <w:t>Netflow</w:t>
            </w:r>
            <w:proofErr w:type="spellEnd"/>
            <w:r w:rsidRPr="006712DA">
              <w:rPr>
                <w:sz w:val="20"/>
              </w:rPr>
              <w:t xml:space="preserve"> v5/v9/v10 (экспорт статистики URL для HTTP, </w:t>
            </w:r>
            <w:proofErr w:type="spellStart"/>
            <w:r w:rsidRPr="006712DA">
              <w:rPr>
                <w:sz w:val="20"/>
              </w:rPr>
              <w:t>host</w:t>
            </w:r>
            <w:proofErr w:type="spellEnd"/>
            <w:r w:rsidRPr="006712DA">
              <w:rPr>
                <w:sz w:val="20"/>
              </w:rPr>
              <w:t xml:space="preserve"> для HTTPS)</w:t>
            </w:r>
          </w:p>
          <w:p w14:paraId="2061AC24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Локальное управление через консольный порт RS-232 (RJ-45)</w:t>
            </w:r>
          </w:p>
          <w:p w14:paraId="5E15B77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Удаленное управление, протоколы </w:t>
            </w:r>
            <w:proofErr w:type="spellStart"/>
            <w:r w:rsidRPr="006712DA">
              <w:rPr>
                <w:sz w:val="20"/>
              </w:rPr>
              <w:t>Telnet</w:t>
            </w:r>
            <w:proofErr w:type="spellEnd"/>
            <w:r w:rsidRPr="006712DA">
              <w:rPr>
                <w:sz w:val="20"/>
              </w:rPr>
              <w:t>, SSH (IPv4/IPv6)</w:t>
            </w:r>
          </w:p>
          <w:p w14:paraId="022C60F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Вывод информации по сервисам/процессам</w:t>
            </w:r>
          </w:p>
          <w:p w14:paraId="7B91C76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Локальное/удаленное сохранение конфигураций</w:t>
            </w:r>
          </w:p>
          <w:p w14:paraId="229C10DE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маршрутизатора</w:t>
            </w:r>
          </w:p>
          <w:p w14:paraId="583FD9A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Функции контроля SLA</w:t>
            </w:r>
          </w:p>
          <w:p w14:paraId="248DE70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proofErr w:type="spellStart"/>
            <w:r w:rsidRPr="006712DA">
              <w:rPr>
                <w:sz w:val="20"/>
              </w:rPr>
              <w:t>Eltex</w:t>
            </w:r>
            <w:proofErr w:type="spellEnd"/>
            <w:r w:rsidRPr="006712DA">
              <w:rPr>
                <w:sz w:val="20"/>
              </w:rPr>
              <w:t xml:space="preserve"> SLA </w:t>
            </w:r>
          </w:p>
          <w:p w14:paraId="72E5186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Оценка параметров каналов связи:</w:t>
            </w:r>
          </w:p>
          <w:p w14:paraId="59E673AC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One-</w:t>
            </w:r>
            <w:proofErr w:type="spellStart"/>
            <w:r w:rsidRPr="006712DA">
              <w:rPr>
                <w:sz w:val="20"/>
              </w:rPr>
              <w:t>waydelay</w:t>
            </w:r>
            <w:proofErr w:type="spellEnd"/>
            <w:r w:rsidRPr="006712DA">
              <w:rPr>
                <w:sz w:val="20"/>
              </w:rPr>
              <w:t>/</w:t>
            </w:r>
            <w:proofErr w:type="spellStart"/>
            <w:r w:rsidRPr="006712DA">
              <w:rPr>
                <w:sz w:val="20"/>
              </w:rPr>
              <w:t>two-waydelay</w:t>
            </w:r>
            <w:proofErr w:type="spellEnd"/>
          </w:p>
          <w:p w14:paraId="78F06D5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One-</w:t>
            </w:r>
            <w:proofErr w:type="spellStart"/>
            <w:r w:rsidRPr="006712DA">
              <w:rPr>
                <w:sz w:val="20"/>
                <w:lang w:val="en-US"/>
              </w:rPr>
              <w:t>wayjitter</w:t>
            </w:r>
            <w:proofErr w:type="spellEnd"/>
            <w:r w:rsidRPr="006712DA">
              <w:rPr>
                <w:sz w:val="20"/>
                <w:lang w:val="en-US"/>
              </w:rPr>
              <w:t>/two-</w:t>
            </w:r>
            <w:proofErr w:type="spellStart"/>
            <w:r w:rsidRPr="006712DA">
              <w:rPr>
                <w:sz w:val="20"/>
                <w:lang w:val="en-US"/>
              </w:rPr>
              <w:t>wayjitter</w:t>
            </w:r>
            <w:proofErr w:type="spellEnd"/>
          </w:p>
          <w:p w14:paraId="3A9EA27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  <w:lang w:val="en-US"/>
              </w:rPr>
            </w:pPr>
            <w:r w:rsidRPr="006712DA">
              <w:rPr>
                <w:sz w:val="20"/>
                <w:lang w:val="en-US"/>
              </w:rPr>
              <w:t>One-</w:t>
            </w:r>
            <w:proofErr w:type="spellStart"/>
            <w:r w:rsidRPr="006712DA">
              <w:rPr>
                <w:sz w:val="20"/>
                <w:lang w:val="en-US"/>
              </w:rPr>
              <w:t>waypacket</w:t>
            </w:r>
            <w:proofErr w:type="spellEnd"/>
            <w:r w:rsidRPr="006712DA">
              <w:rPr>
                <w:sz w:val="20"/>
                <w:lang w:val="en-US"/>
              </w:rPr>
              <w:t>-loss/two-</w:t>
            </w:r>
            <w:proofErr w:type="spellStart"/>
            <w:r w:rsidRPr="006712DA">
              <w:rPr>
                <w:sz w:val="20"/>
                <w:lang w:val="en-US"/>
              </w:rPr>
              <w:t>waypacket</w:t>
            </w:r>
            <w:proofErr w:type="spellEnd"/>
            <w:r w:rsidRPr="006712DA">
              <w:rPr>
                <w:sz w:val="20"/>
                <w:lang w:val="en-US"/>
              </w:rPr>
              <w:t>-loss</w:t>
            </w:r>
          </w:p>
          <w:p w14:paraId="72CC0B7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Коэффициент ошибок в пакетах</w:t>
            </w:r>
          </w:p>
          <w:p w14:paraId="18DFE830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Нарушение последовательности доставки пакетов</w:t>
            </w:r>
          </w:p>
          <w:p w14:paraId="60DB2FE9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MPLS</w:t>
            </w:r>
          </w:p>
          <w:p w14:paraId="53C9D981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протокола LDP</w:t>
            </w:r>
          </w:p>
          <w:p w14:paraId="01AA1E3B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L2VPN VPWS</w:t>
            </w:r>
          </w:p>
          <w:p w14:paraId="76567447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L2VPN VPLS Martini Mode</w:t>
            </w:r>
          </w:p>
          <w:p w14:paraId="6DB7C67F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 xml:space="preserve">Поддержка L2VPN VPLS </w:t>
            </w:r>
            <w:proofErr w:type="spellStart"/>
            <w:r w:rsidRPr="006712DA">
              <w:rPr>
                <w:sz w:val="20"/>
              </w:rPr>
              <w:t>Kompella</w:t>
            </w:r>
            <w:proofErr w:type="spellEnd"/>
            <w:r w:rsidRPr="006712DA">
              <w:rPr>
                <w:sz w:val="20"/>
              </w:rPr>
              <w:t xml:space="preserve"> Mode</w:t>
            </w:r>
          </w:p>
          <w:p w14:paraId="3E46E182" w14:textId="1699FD41" w:rsid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Поддержка L3VPN MP-BGP</w:t>
            </w:r>
          </w:p>
          <w:p w14:paraId="2C95597E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</w:p>
          <w:p w14:paraId="40461D4E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Физические характеристики и условия окружающей среды</w:t>
            </w:r>
          </w:p>
          <w:p w14:paraId="7462DC58" w14:textId="77777777" w:rsidR="006712DA" w:rsidRPr="006712DA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Питание: 100-264В AC, 50–60 Гц</w:t>
            </w:r>
          </w:p>
          <w:p w14:paraId="00D29317" w14:textId="7B635339" w:rsidR="00D67EE6" w:rsidRPr="0057443B" w:rsidRDefault="006712DA" w:rsidP="006712DA">
            <w:pPr>
              <w:pStyle w:val="BodyText21"/>
              <w:spacing w:line="228" w:lineRule="auto"/>
              <w:ind w:firstLine="0"/>
              <w:jc w:val="left"/>
              <w:rPr>
                <w:sz w:val="20"/>
              </w:rPr>
            </w:pPr>
            <w:r w:rsidRPr="006712DA">
              <w:rPr>
                <w:sz w:val="20"/>
              </w:rPr>
              <w:t>Срок службы: не менее 15 лет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29619B85" w14:textId="2BF5F004" w:rsidR="008477D2" w:rsidRPr="003B7DA9" w:rsidRDefault="00DC45D3" w:rsidP="008138B8">
            <w:pPr>
              <w:jc w:val="center"/>
              <w:rPr>
                <w:b/>
                <w:bCs/>
                <w:color w:val="464646"/>
                <w:sz w:val="24"/>
                <w:szCs w:val="24"/>
              </w:rPr>
            </w:pPr>
            <w:r>
              <w:rPr>
                <w:b/>
                <w:bCs/>
                <w:color w:val="464646"/>
                <w:sz w:val="24"/>
                <w:szCs w:val="24"/>
              </w:rPr>
              <w:lastRenderedPageBreak/>
              <w:t>9</w:t>
            </w:r>
          </w:p>
        </w:tc>
      </w:tr>
    </w:tbl>
    <w:p w14:paraId="452DDB5D" w14:textId="77777777" w:rsidR="00E603B2" w:rsidRPr="00E603B2" w:rsidRDefault="00E603B2" w:rsidP="00E603B2">
      <w:pPr>
        <w:pStyle w:val="a"/>
        <w:numPr>
          <w:ilvl w:val="0"/>
          <w:numId w:val="0"/>
        </w:numPr>
        <w:rPr>
          <w:rFonts w:ascii="Arial" w:hAnsi="Arial" w:cs="Arial"/>
          <w:b w:val="0"/>
          <w:sz w:val="18"/>
          <w:szCs w:val="18"/>
        </w:rPr>
      </w:pPr>
    </w:p>
    <w:sectPr w:rsidR="00E603B2" w:rsidRPr="00E603B2">
      <w:headerReference w:type="default" r:id="rId7"/>
      <w:pgSz w:w="11906" w:h="16838"/>
      <w:pgMar w:top="992" w:right="567" w:bottom="851" w:left="153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E2926" w14:textId="77777777" w:rsidR="0079230F" w:rsidRDefault="0079230F">
      <w:r>
        <w:separator/>
      </w:r>
    </w:p>
  </w:endnote>
  <w:endnote w:type="continuationSeparator" w:id="0">
    <w:p w14:paraId="2E441107" w14:textId="77777777" w:rsidR="0079230F" w:rsidRDefault="0079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6B8DB" w14:textId="77777777" w:rsidR="0079230F" w:rsidRDefault="0079230F">
      <w:r>
        <w:separator/>
      </w:r>
    </w:p>
  </w:footnote>
  <w:footnote w:type="continuationSeparator" w:id="0">
    <w:p w14:paraId="4112D3ED" w14:textId="77777777" w:rsidR="0079230F" w:rsidRDefault="0079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B1240" w14:textId="5B0EAE89" w:rsidR="008138B8" w:rsidRDefault="008138B8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0285">
      <w:rPr>
        <w:noProof/>
      </w:rPr>
      <w:t>4</w:t>
    </w:r>
    <w:r>
      <w:fldChar w:fldCharType="end"/>
    </w:r>
  </w:p>
  <w:p w14:paraId="56E81730" w14:textId="77777777" w:rsidR="008138B8" w:rsidRDefault="008138B8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" w15:restartNumberingAfterBreak="0">
    <w:nsid w:val="02BD41EC"/>
    <w:multiLevelType w:val="multilevel"/>
    <w:tmpl w:val="F224D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014198"/>
    <w:multiLevelType w:val="hybridMultilevel"/>
    <w:tmpl w:val="5D2E1A50"/>
    <w:lvl w:ilvl="0" w:tplc="CFB4B7D6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248A16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89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44F7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47F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90D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C7B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D6FD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EDE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B2DEE"/>
    <w:multiLevelType w:val="multilevel"/>
    <w:tmpl w:val="42D0BC4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 w15:restartNumberingAfterBreak="0">
    <w:nsid w:val="291B36D5"/>
    <w:multiLevelType w:val="hybridMultilevel"/>
    <w:tmpl w:val="B49A223E"/>
    <w:lvl w:ilvl="0" w:tplc="FB082A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E50AFDE">
      <w:start w:val="1"/>
      <w:numFmt w:val="lowerLetter"/>
      <w:lvlText w:val="%2."/>
      <w:lvlJc w:val="left"/>
      <w:pPr>
        <w:ind w:left="1364" w:hanging="360"/>
      </w:pPr>
    </w:lvl>
    <w:lvl w:ilvl="2" w:tplc="826E2C84">
      <w:start w:val="1"/>
      <w:numFmt w:val="lowerRoman"/>
      <w:lvlText w:val="%3."/>
      <w:lvlJc w:val="right"/>
      <w:pPr>
        <w:ind w:left="2084" w:hanging="180"/>
      </w:pPr>
    </w:lvl>
    <w:lvl w:ilvl="3" w:tplc="5408138C">
      <w:start w:val="1"/>
      <w:numFmt w:val="decimal"/>
      <w:lvlText w:val="%4."/>
      <w:lvlJc w:val="left"/>
      <w:pPr>
        <w:ind w:left="2804" w:hanging="360"/>
      </w:pPr>
    </w:lvl>
    <w:lvl w:ilvl="4" w:tplc="61707554">
      <w:start w:val="1"/>
      <w:numFmt w:val="lowerLetter"/>
      <w:lvlText w:val="%5."/>
      <w:lvlJc w:val="left"/>
      <w:pPr>
        <w:ind w:left="3524" w:hanging="360"/>
      </w:pPr>
    </w:lvl>
    <w:lvl w:ilvl="5" w:tplc="7A4E60DE">
      <w:start w:val="1"/>
      <w:numFmt w:val="lowerRoman"/>
      <w:lvlText w:val="%6."/>
      <w:lvlJc w:val="right"/>
      <w:pPr>
        <w:ind w:left="4244" w:hanging="180"/>
      </w:pPr>
    </w:lvl>
    <w:lvl w:ilvl="6" w:tplc="A83CAC96">
      <w:start w:val="1"/>
      <w:numFmt w:val="decimal"/>
      <w:lvlText w:val="%7."/>
      <w:lvlJc w:val="left"/>
      <w:pPr>
        <w:ind w:left="4964" w:hanging="360"/>
      </w:pPr>
    </w:lvl>
    <w:lvl w:ilvl="7" w:tplc="987AF422">
      <w:start w:val="1"/>
      <w:numFmt w:val="lowerLetter"/>
      <w:lvlText w:val="%8."/>
      <w:lvlJc w:val="left"/>
      <w:pPr>
        <w:ind w:left="5684" w:hanging="360"/>
      </w:pPr>
    </w:lvl>
    <w:lvl w:ilvl="8" w:tplc="6218960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1B75DC"/>
    <w:multiLevelType w:val="multilevel"/>
    <w:tmpl w:val="57B8B8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3644070C"/>
    <w:multiLevelType w:val="hybridMultilevel"/>
    <w:tmpl w:val="F3A6AD36"/>
    <w:lvl w:ilvl="0" w:tplc="9A0E78EA">
      <w:start w:val="1"/>
      <w:numFmt w:val="decimal"/>
      <w:lvlText w:val="%1."/>
      <w:lvlJc w:val="left"/>
      <w:pPr>
        <w:ind w:left="720" w:hanging="360"/>
      </w:pPr>
    </w:lvl>
    <w:lvl w:ilvl="1" w:tplc="17E889F8">
      <w:start w:val="1"/>
      <w:numFmt w:val="lowerLetter"/>
      <w:lvlText w:val="%2."/>
      <w:lvlJc w:val="left"/>
      <w:pPr>
        <w:ind w:left="1440" w:hanging="360"/>
      </w:pPr>
    </w:lvl>
    <w:lvl w:ilvl="2" w:tplc="93F6CCAC">
      <w:start w:val="1"/>
      <w:numFmt w:val="lowerRoman"/>
      <w:lvlText w:val="%3."/>
      <w:lvlJc w:val="right"/>
      <w:pPr>
        <w:ind w:left="2160" w:hanging="180"/>
      </w:pPr>
    </w:lvl>
    <w:lvl w:ilvl="3" w:tplc="804E9E94">
      <w:start w:val="1"/>
      <w:numFmt w:val="decimal"/>
      <w:lvlText w:val="%4."/>
      <w:lvlJc w:val="left"/>
      <w:pPr>
        <w:ind w:left="2880" w:hanging="360"/>
      </w:pPr>
    </w:lvl>
    <w:lvl w:ilvl="4" w:tplc="3FB465B4">
      <w:start w:val="1"/>
      <w:numFmt w:val="lowerLetter"/>
      <w:lvlText w:val="%5."/>
      <w:lvlJc w:val="left"/>
      <w:pPr>
        <w:ind w:left="3600" w:hanging="360"/>
      </w:pPr>
    </w:lvl>
    <w:lvl w:ilvl="5" w:tplc="1E24A972">
      <w:start w:val="1"/>
      <w:numFmt w:val="lowerRoman"/>
      <w:lvlText w:val="%6."/>
      <w:lvlJc w:val="right"/>
      <w:pPr>
        <w:ind w:left="4320" w:hanging="180"/>
      </w:pPr>
    </w:lvl>
    <w:lvl w:ilvl="6" w:tplc="F3DC0A14">
      <w:start w:val="1"/>
      <w:numFmt w:val="decimal"/>
      <w:lvlText w:val="%7."/>
      <w:lvlJc w:val="left"/>
      <w:pPr>
        <w:ind w:left="5040" w:hanging="360"/>
      </w:pPr>
    </w:lvl>
    <w:lvl w:ilvl="7" w:tplc="1EB804B8">
      <w:start w:val="1"/>
      <w:numFmt w:val="lowerLetter"/>
      <w:lvlText w:val="%8."/>
      <w:lvlJc w:val="left"/>
      <w:pPr>
        <w:ind w:left="5760" w:hanging="360"/>
      </w:pPr>
    </w:lvl>
    <w:lvl w:ilvl="8" w:tplc="7032A7F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A06DA"/>
    <w:multiLevelType w:val="hybridMultilevel"/>
    <w:tmpl w:val="202EEB00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D3306A0"/>
    <w:multiLevelType w:val="hybridMultilevel"/>
    <w:tmpl w:val="C554C46C"/>
    <w:lvl w:ilvl="0" w:tplc="F39E9A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FDC5ED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C2496D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4DA42D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1E4A65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1A869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330A90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E6A7B1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C228C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7B1AB3"/>
    <w:multiLevelType w:val="hybridMultilevel"/>
    <w:tmpl w:val="F6BAE8F6"/>
    <w:lvl w:ilvl="0" w:tplc="B376437A">
      <w:start w:val="1"/>
      <w:numFmt w:val="decimal"/>
      <w:lvlText w:val="%1."/>
      <w:lvlJc w:val="left"/>
      <w:pPr>
        <w:ind w:left="774" w:hanging="360"/>
      </w:pPr>
    </w:lvl>
    <w:lvl w:ilvl="1" w:tplc="0FACB6D8">
      <w:start w:val="1"/>
      <w:numFmt w:val="lowerLetter"/>
      <w:lvlText w:val="%2."/>
      <w:lvlJc w:val="left"/>
      <w:pPr>
        <w:ind w:left="1494" w:hanging="360"/>
      </w:pPr>
    </w:lvl>
    <w:lvl w:ilvl="2" w:tplc="0804C218">
      <w:start w:val="1"/>
      <w:numFmt w:val="lowerRoman"/>
      <w:lvlText w:val="%3."/>
      <w:lvlJc w:val="right"/>
      <w:pPr>
        <w:ind w:left="2214" w:hanging="180"/>
      </w:pPr>
    </w:lvl>
    <w:lvl w:ilvl="3" w:tplc="9898A498">
      <w:start w:val="1"/>
      <w:numFmt w:val="decimal"/>
      <w:lvlText w:val="%4."/>
      <w:lvlJc w:val="left"/>
      <w:pPr>
        <w:ind w:left="2934" w:hanging="360"/>
      </w:pPr>
    </w:lvl>
    <w:lvl w:ilvl="4" w:tplc="0BCCDAE0">
      <w:start w:val="1"/>
      <w:numFmt w:val="lowerLetter"/>
      <w:lvlText w:val="%5."/>
      <w:lvlJc w:val="left"/>
      <w:pPr>
        <w:ind w:left="3654" w:hanging="360"/>
      </w:pPr>
    </w:lvl>
    <w:lvl w:ilvl="5" w:tplc="4F28293E">
      <w:start w:val="1"/>
      <w:numFmt w:val="lowerRoman"/>
      <w:lvlText w:val="%6."/>
      <w:lvlJc w:val="right"/>
      <w:pPr>
        <w:ind w:left="4374" w:hanging="180"/>
      </w:pPr>
    </w:lvl>
    <w:lvl w:ilvl="6" w:tplc="7A7A2F2C">
      <w:start w:val="1"/>
      <w:numFmt w:val="decimal"/>
      <w:lvlText w:val="%7."/>
      <w:lvlJc w:val="left"/>
      <w:pPr>
        <w:ind w:left="5094" w:hanging="360"/>
      </w:pPr>
    </w:lvl>
    <w:lvl w:ilvl="7" w:tplc="01AEE07C">
      <w:start w:val="1"/>
      <w:numFmt w:val="lowerLetter"/>
      <w:lvlText w:val="%8."/>
      <w:lvlJc w:val="left"/>
      <w:pPr>
        <w:ind w:left="5814" w:hanging="360"/>
      </w:pPr>
    </w:lvl>
    <w:lvl w:ilvl="8" w:tplc="B748D742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556D10A7"/>
    <w:multiLevelType w:val="hybridMultilevel"/>
    <w:tmpl w:val="32068116"/>
    <w:lvl w:ilvl="0" w:tplc="8F46038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BC849A90">
      <w:start w:val="1"/>
      <w:numFmt w:val="lowerLetter"/>
      <w:lvlText w:val="%2."/>
      <w:lvlJc w:val="left"/>
      <w:pPr>
        <w:ind w:left="1440" w:hanging="360"/>
      </w:pPr>
    </w:lvl>
    <w:lvl w:ilvl="2" w:tplc="F36C38FE">
      <w:start w:val="1"/>
      <w:numFmt w:val="lowerRoman"/>
      <w:lvlText w:val="%3."/>
      <w:lvlJc w:val="right"/>
      <w:pPr>
        <w:ind w:left="2160" w:hanging="180"/>
      </w:pPr>
    </w:lvl>
    <w:lvl w:ilvl="3" w:tplc="D5466F58">
      <w:start w:val="1"/>
      <w:numFmt w:val="decimal"/>
      <w:lvlText w:val="%4."/>
      <w:lvlJc w:val="left"/>
      <w:pPr>
        <w:ind w:left="2880" w:hanging="360"/>
      </w:pPr>
    </w:lvl>
    <w:lvl w:ilvl="4" w:tplc="DF7E6038">
      <w:start w:val="1"/>
      <w:numFmt w:val="lowerLetter"/>
      <w:lvlText w:val="%5."/>
      <w:lvlJc w:val="left"/>
      <w:pPr>
        <w:ind w:left="3600" w:hanging="360"/>
      </w:pPr>
    </w:lvl>
    <w:lvl w:ilvl="5" w:tplc="BC42B862">
      <w:start w:val="1"/>
      <w:numFmt w:val="lowerRoman"/>
      <w:lvlText w:val="%6."/>
      <w:lvlJc w:val="right"/>
      <w:pPr>
        <w:ind w:left="4320" w:hanging="180"/>
      </w:pPr>
    </w:lvl>
    <w:lvl w:ilvl="6" w:tplc="08A4C05C">
      <w:start w:val="1"/>
      <w:numFmt w:val="decimal"/>
      <w:lvlText w:val="%7."/>
      <w:lvlJc w:val="left"/>
      <w:pPr>
        <w:ind w:left="5040" w:hanging="360"/>
      </w:pPr>
    </w:lvl>
    <w:lvl w:ilvl="7" w:tplc="22242510">
      <w:start w:val="1"/>
      <w:numFmt w:val="lowerLetter"/>
      <w:lvlText w:val="%8."/>
      <w:lvlJc w:val="left"/>
      <w:pPr>
        <w:ind w:left="5760" w:hanging="360"/>
      </w:pPr>
    </w:lvl>
    <w:lvl w:ilvl="8" w:tplc="4A0AD04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A5051"/>
    <w:multiLevelType w:val="hybridMultilevel"/>
    <w:tmpl w:val="F51E477C"/>
    <w:lvl w:ilvl="0" w:tplc="EB244450">
      <w:start w:val="1"/>
      <w:numFmt w:val="decimal"/>
      <w:lvlText w:val="%1."/>
      <w:lvlJc w:val="left"/>
      <w:pPr>
        <w:ind w:left="720" w:hanging="360"/>
      </w:pPr>
    </w:lvl>
    <w:lvl w:ilvl="1" w:tplc="3AF2BC9E">
      <w:start w:val="1"/>
      <w:numFmt w:val="lowerLetter"/>
      <w:lvlText w:val="%2."/>
      <w:lvlJc w:val="left"/>
      <w:pPr>
        <w:ind w:left="1440" w:hanging="360"/>
      </w:pPr>
    </w:lvl>
    <w:lvl w:ilvl="2" w:tplc="780CF5AA">
      <w:start w:val="1"/>
      <w:numFmt w:val="lowerRoman"/>
      <w:lvlText w:val="%3."/>
      <w:lvlJc w:val="right"/>
      <w:pPr>
        <w:ind w:left="2160" w:hanging="180"/>
      </w:pPr>
    </w:lvl>
    <w:lvl w:ilvl="3" w:tplc="34B44D3A">
      <w:start w:val="1"/>
      <w:numFmt w:val="decimal"/>
      <w:lvlText w:val="%4."/>
      <w:lvlJc w:val="left"/>
      <w:pPr>
        <w:ind w:left="2880" w:hanging="360"/>
      </w:pPr>
    </w:lvl>
    <w:lvl w:ilvl="4" w:tplc="268C45DE">
      <w:start w:val="1"/>
      <w:numFmt w:val="lowerLetter"/>
      <w:lvlText w:val="%5."/>
      <w:lvlJc w:val="left"/>
      <w:pPr>
        <w:ind w:left="3600" w:hanging="360"/>
      </w:pPr>
    </w:lvl>
    <w:lvl w:ilvl="5" w:tplc="CF048634">
      <w:start w:val="1"/>
      <w:numFmt w:val="lowerRoman"/>
      <w:lvlText w:val="%6."/>
      <w:lvlJc w:val="right"/>
      <w:pPr>
        <w:ind w:left="4320" w:hanging="180"/>
      </w:pPr>
    </w:lvl>
    <w:lvl w:ilvl="6" w:tplc="0B90DF26">
      <w:start w:val="1"/>
      <w:numFmt w:val="decimal"/>
      <w:lvlText w:val="%7."/>
      <w:lvlJc w:val="left"/>
      <w:pPr>
        <w:ind w:left="5040" w:hanging="360"/>
      </w:pPr>
    </w:lvl>
    <w:lvl w:ilvl="7" w:tplc="3248538C">
      <w:start w:val="1"/>
      <w:numFmt w:val="lowerLetter"/>
      <w:lvlText w:val="%8."/>
      <w:lvlJc w:val="left"/>
      <w:pPr>
        <w:ind w:left="5760" w:hanging="360"/>
      </w:pPr>
    </w:lvl>
    <w:lvl w:ilvl="8" w:tplc="9A60E9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932CF"/>
    <w:multiLevelType w:val="hybridMultilevel"/>
    <w:tmpl w:val="D73CB65C"/>
    <w:lvl w:ilvl="0" w:tplc="7A3A6CB4">
      <w:start w:val="1"/>
      <w:numFmt w:val="decimal"/>
      <w:lvlText w:val="%1."/>
      <w:lvlJc w:val="left"/>
      <w:pPr>
        <w:ind w:left="720" w:hanging="360"/>
      </w:pPr>
    </w:lvl>
    <w:lvl w:ilvl="1" w:tplc="A8567DB4">
      <w:start w:val="1"/>
      <w:numFmt w:val="lowerLetter"/>
      <w:lvlText w:val="%2."/>
      <w:lvlJc w:val="left"/>
      <w:pPr>
        <w:ind w:left="1440" w:hanging="360"/>
      </w:pPr>
    </w:lvl>
    <w:lvl w:ilvl="2" w:tplc="F720145E">
      <w:start w:val="1"/>
      <w:numFmt w:val="lowerRoman"/>
      <w:lvlText w:val="%3."/>
      <w:lvlJc w:val="right"/>
      <w:pPr>
        <w:ind w:left="2160" w:hanging="180"/>
      </w:pPr>
    </w:lvl>
    <w:lvl w:ilvl="3" w:tplc="9C86566E">
      <w:start w:val="1"/>
      <w:numFmt w:val="decimal"/>
      <w:lvlText w:val="%4."/>
      <w:lvlJc w:val="left"/>
      <w:pPr>
        <w:ind w:left="2880" w:hanging="360"/>
      </w:pPr>
    </w:lvl>
    <w:lvl w:ilvl="4" w:tplc="36D6FBB6">
      <w:start w:val="1"/>
      <w:numFmt w:val="lowerLetter"/>
      <w:lvlText w:val="%5."/>
      <w:lvlJc w:val="left"/>
      <w:pPr>
        <w:ind w:left="3600" w:hanging="360"/>
      </w:pPr>
    </w:lvl>
    <w:lvl w:ilvl="5" w:tplc="FE046734">
      <w:start w:val="1"/>
      <w:numFmt w:val="lowerRoman"/>
      <w:lvlText w:val="%6."/>
      <w:lvlJc w:val="right"/>
      <w:pPr>
        <w:ind w:left="4320" w:hanging="180"/>
      </w:pPr>
    </w:lvl>
    <w:lvl w:ilvl="6" w:tplc="C65C49D4">
      <w:start w:val="1"/>
      <w:numFmt w:val="decimal"/>
      <w:lvlText w:val="%7."/>
      <w:lvlJc w:val="left"/>
      <w:pPr>
        <w:ind w:left="5040" w:hanging="360"/>
      </w:pPr>
    </w:lvl>
    <w:lvl w:ilvl="7" w:tplc="A2868ABE">
      <w:start w:val="1"/>
      <w:numFmt w:val="lowerLetter"/>
      <w:lvlText w:val="%8."/>
      <w:lvlJc w:val="left"/>
      <w:pPr>
        <w:ind w:left="5760" w:hanging="360"/>
      </w:pPr>
    </w:lvl>
    <w:lvl w:ilvl="8" w:tplc="33C433A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D37FE"/>
    <w:multiLevelType w:val="hybridMultilevel"/>
    <w:tmpl w:val="9E38463E"/>
    <w:lvl w:ilvl="0" w:tplc="48D0A9A4">
      <w:start w:val="1"/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7BAAAC1E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B0E23D3A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5DDC3FEE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A8C1836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3878CCB6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18412F2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4BA457EA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3ABEE39A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4" w15:restartNumberingAfterBreak="0">
    <w:nsid w:val="707461DD"/>
    <w:multiLevelType w:val="multilevel"/>
    <w:tmpl w:val="E7B22472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107601F"/>
    <w:multiLevelType w:val="multilevel"/>
    <w:tmpl w:val="9646982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55D318D"/>
    <w:multiLevelType w:val="multilevel"/>
    <w:tmpl w:val="43AA3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3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13"/>
  </w:num>
  <w:num w:numId="10">
    <w:abstractNumId w:val="5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4"/>
  </w:num>
  <w:num w:numId="15">
    <w:abstractNumId w:val="9"/>
  </w:num>
  <w:num w:numId="16">
    <w:abstractNumId w:val="11"/>
  </w:num>
  <w:num w:numId="17">
    <w:abstractNumId w:val="12"/>
  </w:num>
  <w:num w:numId="18">
    <w:abstractNumId w:val="7"/>
  </w:num>
  <w:num w:numId="19">
    <w:abstractNumId w:val="17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F9"/>
    <w:rsid w:val="0004008E"/>
    <w:rsid w:val="000417D9"/>
    <w:rsid w:val="00046D24"/>
    <w:rsid w:val="001129C6"/>
    <w:rsid w:val="001D3EC0"/>
    <w:rsid w:val="001E38CE"/>
    <w:rsid w:val="001F0E24"/>
    <w:rsid w:val="001F7C9B"/>
    <w:rsid w:val="002206C8"/>
    <w:rsid w:val="00233D53"/>
    <w:rsid w:val="00236A14"/>
    <w:rsid w:val="0024131E"/>
    <w:rsid w:val="00244B3E"/>
    <w:rsid w:val="00256538"/>
    <w:rsid w:val="0028710D"/>
    <w:rsid w:val="002C1B29"/>
    <w:rsid w:val="002E4255"/>
    <w:rsid w:val="002E5CCF"/>
    <w:rsid w:val="002F6C34"/>
    <w:rsid w:val="00325D72"/>
    <w:rsid w:val="003750F2"/>
    <w:rsid w:val="00384A95"/>
    <w:rsid w:val="003A7FD0"/>
    <w:rsid w:val="003B7DA9"/>
    <w:rsid w:val="003C614C"/>
    <w:rsid w:val="003F128E"/>
    <w:rsid w:val="00414DA5"/>
    <w:rsid w:val="00432A61"/>
    <w:rsid w:val="00456A52"/>
    <w:rsid w:val="00457637"/>
    <w:rsid w:val="00467FBF"/>
    <w:rsid w:val="00487F03"/>
    <w:rsid w:val="004C015F"/>
    <w:rsid w:val="005230BB"/>
    <w:rsid w:val="00536B5D"/>
    <w:rsid w:val="00563BB1"/>
    <w:rsid w:val="00571CD1"/>
    <w:rsid w:val="0057443B"/>
    <w:rsid w:val="005B6D99"/>
    <w:rsid w:val="005D1182"/>
    <w:rsid w:val="005D4599"/>
    <w:rsid w:val="005F0D9E"/>
    <w:rsid w:val="0062052C"/>
    <w:rsid w:val="00663240"/>
    <w:rsid w:val="006712DA"/>
    <w:rsid w:val="007268C5"/>
    <w:rsid w:val="00731899"/>
    <w:rsid w:val="00745ADC"/>
    <w:rsid w:val="00747793"/>
    <w:rsid w:val="00766078"/>
    <w:rsid w:val="0079230F"/>
    <w:rsid w:val="007A7033"/>
    <w:rsid w:val="007B0285"/>
    <w:rsid w:val="007B32E8"/>
    <w:rsid w:val="007D1782"/>
    <w:rsid w:val="008138B8"/>
    <w:rsid w:val="00825F36"/>
    <w:rsid w:val="008477D2"/>
    <w:rsid w:val="0087664B"/>
    <w:rsid w:val="008C57A1"/>
    <w:rsid w:val="00917B0D"/>
    <w:rsid w:val="00925F5A"/>
    <w:rsid w:val="009C222C"/>
    <w:rsid w:val="009D0355"/>
    <w:rsid w:val="009D0847"/>
    <w:rsid w:val="009E5890"/>
    <w:rsid w:val="00A47A49"/>
    <w:rsid w:val="00A70B0B"/>
    <w:rsid w:val="00A9747E"/>
    <w:rsid w:val="00AF61FF"/>
    <w:rsid w:val="00AF6A30"/>
    <w:rsid w:val="00B11C0E"/>
    <w:rsid w:val="00B35F35"/>
    <w:rsid w:val="00B70CD5"/>
    <w:rsid w:val="00B931EE"/>
    <w:rsid w:val="00BA7681"/>
    <w:rsid w:val="00BB6048"/>
    <w:rsid w:val="00BE3BCB"/>
    <w:rsid w:val="00BE6A9C"/>
    <w:rsid w:val="00C107E4"/>
    <w:rsid w:val="00C26AB1"/>
    <w:rsid w:val="00C679E7"/>
    <w:rsid w:val="00C72066"/>
    <w:rsid w:val="00C80A24"/>
    <w:rsid w:val="00CB5CAC"/>
    <w:rsid w:val="00CD6D54"/>
    <w:rsid w:val="00CF2A3F"/>
    <w:rsid w:val="00D4356F"/>
    <w:rsid w:val="00D67C0E"/>
    <w:rsid w:val="00D67EE6"/>
    <w:rsid w:val="00D70C04"/>
    <w:rsid w:val="00D8195A"/>
    <w:rsid w:val="00DC0DE5"/>
    <w:rsid w:val="00DC45D3"/>
    <w:rsid w:val="00DE7FF9"/>
    <w:rsid w:val="00E052AA"/>
    <w:rsid w:val="00E53576"/>
    <w:rsid w:val="00E603B2"/>
    <w:rsid w:val="00E81DA6"/>
    <w:rsid w:val="00EF1B29"/>
    <w:rsid w:val="00F45991"/>
    <w:rsid w:val="00F61D51"/>
    <w:rsid w:val="00FB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A941"/>
  <w15:docId w15:val="{568E1969-8FAF-4BF8-A5FA-A652251A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c">
    <w:name w:val="List Paragraph"/>
    <w:aliases w:val="Нумерованый список,List Paragraph1"/>
    <w:basedOn w:val="a0"/>
    <w:link w:val="ad"/>
    <w:uiPriority w:val="99"/>
    <w:qFormat/>
    <w:pPr>
      <w:ind w:left="720"/>
      <w:contextualSpacing/>
    </w:pPr>
  </w:style>
  <w:style w:type="character" w:customStyle="1" w:styleId="ad">
    <w:name w:val="Абзац списка Знак"/>
    <w:aliases w:val="Нумерованый список Знак,List Paragraph1 Знак"/>
    <w:link w:val="a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 w:val="24"/>
      <w:szCs w:val="24"/>
    </w:rPr>
  </w:style>
  <w:style w:type="paragraph" w:styleId="af">
    <w:name w:val="Title"/>
    <w:basedOn w:val="a0"/>
    <w:next w:val="a0"/>
    <w:link w:val="af0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0">
    <w:name w:val="Заголовок Знак"/>
    <w:link w:val="af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c"/>
    <w:link w:val="af1"/>
    <w:qFormat/>
    <w:pPr>
      <w:numPr>
        <w:numId w:val="1"/>
      </w:numPr>
    </w:pPr>
    <w:rPr>
      <w:b/>
    </w:rPr>
  </w:style>
  <w:style w:type="character" w:customStyle="1" w:styleId="af1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2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paragraph" w:styleId="af3">
    <w:name w:val="Balloon Text"/>
    <w:basedOn w:val="a0"/>
    <w:link w:val="af4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5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paragraph" w:styleId="af6">
    <w:name w:val="Body Text"/>
    <w:basedOn w:val="a0"/>
    <w:link w:val="af7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7">
    <w:name w:val="Основной текст Знак"/>
    <w:link w:val="af6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8">
    <w:name w:val="Plain Text"/>
    <w:basedOn w:val="a0"/>
    <w:link w:val="af9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9">
    <w:name w:val="Текст Знак"/>
    <w:link w:val="af8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a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a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b">
    <w:name w:val="header"/>
    <w:basedOn w:val="a0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foot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">
    <w:name w:val="Body Text Indent"/>
    <w:basedOn w:val="a0"/>
    <w:link w:val="aff0"/>
    <w:unhideWhenUsed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1">
    <w:name w:val="Normal (Web)"/>
    <w:basedOn w:val="a0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2">
    <w:name w:val="endnote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rPr>
      <w:rFonts w:ascii="Times New Roman" w:hAnsi="Times New Roman"/>
    </w:rPr>
  </w:style>
  <w:style w:type="character" w:styleId="aff4">
    <w:name w:val="endnote reference"/>
    <w:uiPriority w:val="99"/>
    <w:semiHidden/>
    <w:unhideWhenUsed/>
    <w:rPr>
      <w:vertAlign w:val="superscript"/>
    </w:rPr>
  </w:style>
  <w:style w:type="paragraph" w:styleId="aff5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6">
    <w:name w:val="annotation reference"/>
    <w:uiPriority w:val="99"/>
    <w:semiHidden/>
    <w:unhideWhenUsed/>
    <w:rPr>
      <w:sz w:val="16"/>
      <w:szCs w:val="16"/>
    </w:rPr>
  </w:style>
  <w:style w:type="paragraph" w:styleId="aff7">
    <w:name w:val="annotation text"/>
    <w:basedOn w:val="a0"/>
    <w:link w:val="aff8"/>
    <w:uiPriority w:val="99"/>
    <w:semiHidden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semiHidden/>
    <w:rPr>
      <w:rFonts w:ascii="Times New Roman" w:hAnsi="Times New Roman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 w:val="24"/>
      <w:szCs w:val="24"/>
    </w:rPr>
  </w:style>
  <w:style w:type="character" w:styleId="affb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styleId="affc">
    <w:name w:val="Emphasis"/>
    <w:basedOn w:val="a1"/>
    <w:uiPriority w:val="20"/>
    <w:qFormat/>
    <w:rsid w:val="008138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Бычков Алексей Николаевич</cp:lastModifiedBy>
  <cp:revision>9</cp:revision>
  <cp:lastPrinted>2023-09-20T08:10:00Z</cp:lastPrinted>
  <dcterms:created xsi:type="dcterms:W3CDTF">2023-09-20T06:27:00Z</dcterms:created>
  <dcterms:modified xsi:type="dcterms:W3CDTF">2023-09-20T08:11:00Z</dcterms:modified>
</cp:coreProperties>
</file>